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24EF7" w:rsidRDefault="008C6A09" w:rsidP="00BA114A">
      <w:pPr>
        <w:rPr>
          <w:rFonts w:ascii="Arial" w:hAnsi="Arial"/>
        </w:rPr>
      </w:pPr>
      <w:r w:rsidRPr="008C6A09">
        <w:rPr>
          <w:rFonts w:ascii="Arial" w:hAnsi="Arial"/>
          <w:noProof/>
        </w:rPr>
        <w:drawing>
          <wp:inline distT="0" distB="0" distL="0" distR="0" wp14:anchorId="153CF402" wp14:editId="0C48C07E">
            <wp:extent cx="1314000" cy="1440000"/>
            <wp:effectExtent l="0" t="0" r="635"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14000" cy="1440000"/>
                    </a:xfrm>
                    <a:prstGeom prst="rect">
                      <a:avLst/>
                    </a:prstGeom>
                  </pic:spPr>
                </pic:pic>
              </a:graphicData>
            </a:graphic>
          </wp:inline>
        </w:drawing>
      </w:r>
      <w:r w:rsidR="00824EF7">
        <w:rPr>
          <w:noProof/>
        </w:rPr>
        <mc:AlternateContent>
          <mc:Choice Requires="wps">
            <w:drawing>
              <wp:anchor distT="72390" distB="72390" distL="72390" distR="72390" simplePos="0" relativeHeight="251662336" behindDoc="0" locked="0" layoutInCell="1" allowOverlap="1" wp14:anchorId="45FC4270" wp14:editId="798DA8F6">
                <wp:simplePos x="0" y="0"/>
                <wp:positionH relativeFrom="page">
                  <wp:posOffset>2799715</wp:posOffset>
                </wp:positionH>
                <wp:positionV relativeFrom="page">
                  <wp:posOffset>805180</wp:posOffset>
                </wp:positionV>
                <wp:extent cx="4211955" cy="2339340"/>
                <wp:effectExtent l="0" t="0" r="0" b="0"/>
                <wp:wrapSquare wrapText="bothSides"/>
                <wp:docPr id="12" name="Textfeld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2339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6A09" w:rsidRDefault="00DC32D0" w:rsidP="008C6A09">
                            <w:pPr>
                              <w:pStyle w:val="StandardWeb"/>
                              <w:spacing w:before="0" w:beforeAutospacing="0" w:after="0" w:afterAutospacing="0"/>
                              <w:jc w:val="right"/>
                            </w:pPr>
                            <w:r>
                              <w:rPr>
                                <w:rFonts w:ascii="Tahoma" w:hAnsi="Tahoma" w:cs="Tahoma"/>
                                <w:sz w:val="32"/>
                                <w:szCs w:val="32"/>
                              </w:rPr>
                              <w:t>Deckblatt 17 zum Flächennutzungsplan</w:t>
                            </w:r>
                          </w:p>
                          <w:p w:rsidR="008C6A09" w:rsidRDefault="008C6A09" w:rsidP="008C6A09">
                            <w:pPr>
                              <w:pStyle w:val="StandardWeb"/>
                              <w:spacing w:before="0" w:beforeAutospacing="0" w:after="0" w:afterAutospacing="0"/>
                              <w:jc w:val="right"/>
                            </w:pPr>
                            <w:r>
                              <w:rPr>
                                <w:rFonts w:ascii="Tahoma" w:hAnsi="Tahoma" w:cs="Tahoma"/>
                                <w:sz w:val="32"/>
                                <w:szCs w:val="32"/>
                              </w:rPr>
                              <w:t xml:space="preserve">SO Solarpark </w:t>
                            </w:r>
                            <w:proofErr w:type="spellStart"/>
                            <w:r>
                              <w:rPr>
                                <w:rFonts w:ascii="Tahoma" w:hAnsi="Tahoma" w:cs="Tahoma"/>
                                <w:sz w:val="32"/>
                                <w:szCs w:val="32"/>
                              </w:rPr>
                              <w:t>Putting</w:t>
                            </w:r>
                            <w:proofErr w:type="spellEnd"/>
                          </w:p>
                          <w:p w:rsidR="008C6A09" w:rsidRDefault="008C6A09" w:rsidP="008C6A09">
                            <w:pPr>
                              <w:pStyle w:val="StandardWeb"/>
                              <w:spacing w:before="0" w:beforeAutospacing="0" w:after="0" w:afterAutospacing="0"/>
                              <w:jc w:val="right"/>
                            </w:pPr>
                            <w:r>
                              <w:rPr>
                                <w:rFonts w:ascii="Tahoma" w:hAnsi="Tahoma" w:cs="Tahoma"/>
                                <w:sz w:val="32"/>
                                <w:szCs w:val="32"/>
                              </w:rPr>
                              <w:t xml:space="preserve">Markt </w:t>
                            </w:r>
                            <w:proofErr w:type="spellStart"/>
                            <w:r>
                              <w:rPr>
                                <w:rFonts w:ascii="Tahoma" w:hAnsi="Tahoma" w:cs="Tahoma"/>
                                <w:sz w:val="32"/>
                                <w:szCs w:val="32"/>
                              </w:rPr>
                              <w:t>Wurmannsquick</w:t>
                            </w:r>
                            <w:proofErr w:type="spellEnd"/>
                          </w:p>
                          <w:p w:rsidR="008C6A09" w:rsidRDefault="008C6A09" w:rsidP="008C6A09">
                            <w:pPr>
                              <w:pStyle w:val="StandardWeb"/>
                              <w:spacing w:after="0" w:afterAutospacing="0"/>
                              <w:jc w:val="right"/>
                            </w:pPr>
                            <w:r>
                              <w:rPr>
                                <w:rFonts w:ascii="Tahoma" w:hAnsi="Tahoma" w:cs="Tahoma"/>
                                <w:sz w:val="30"/>
                                <w:szCs w:val="30"/>
                              </w:rPr>
                              <w:t>Abwägungsvorschläge zu den eingegangenen Stellungnahmen zum Vorentwurf</w:t>
                            </w:r>
                            <w:r w:rsidR="004419FB">
                              <w:rPr>
                                <w:rFonts w:ascii="Tahoma" w:hAnsi="Tahoma" w:cs="Tahoma"/>
                                <w:sz w:val="30"/>
                                <w:szCs w:val="30"/>
                              </w:rPr>
                              <w:t xml:space="preserve"> i. d. F. vom </w:t>
                            </w:r>
                            <w:r w:rsidR="000F4DD9">
                              <w:rPr>
                                <w:rFonts w:ascii="Tahoma" w:hAnsi="Tahoma" w:cs="Tahoma"/>
                                <w:sz w:val="30"/>
                                <w:szCs w:val="30"/>
                              </w:rPr>
                              <w:t>07.05.2026</w:t>
                            </w:r>
                          </w:p>
                          <w:p w:rsidR="008C6A09" w:rsidRDefault="008C6A09" w:rsidP="008C6A09">
                            <w:pPr>
                              <w:pStyle w:val="StandardWeb"/>
                              <w:spacing w:before="0" w:beforeAutospacing="0" w:after="0" w:afterAutospacing="0"/>
                              <w:jc w:val="right"/>
                              <w:rPr>
                                <w:rFonts w:ascii="Tahoma" w:hAnsi="Tahoma" w:cs="Tahoma"/>
                                <w:sz w:val="32"/>
                                <w:szCs w:val="32"/>
                              </w:rPr>
                            </w:pPr>
                          </w:p>
                          <w:p w:rsidR="008C6A09" w:rsidRDefault="008C6A09" w:rsidP="008C6A09">
                            <w:pPr>
                              <w:pStyle w:val="StandardWeb"/>
                              <w:spacing w:before="0" w:beforeAutospacing="0" w:after="0" w:afterAutospacing="0"/>
                              <w:jc w:val="right"/>
                            </w:pPr>
                            <w:r>
                              <w:rPr>
                                <w:rFonts w:ascii="Tahoma" w:hAnsi="Tahoma" w:cs="Tahoma"/>
                                <w:sz w:val="32"/>
                                <w:szCs w:val="32"/>
                              </w:rPr>
                              <w:t>LANDKREIS ROTTAL-INN</w:t>
                            </w:r>
                          </w:p>
                          <w:p w:rsidR="008C6A09" w:rsidRDefault="008C6A09" w:rsidP="008C6A09">
                            <w:pPr>
                              <w:pStyle w:val="StandardWeb"/>
                              <w:spacing w:before="0" w:beforeAutospacing="0" w:after="0" w:afterAutospacing="0"/>
                              <w:jc w:val="right"/>
                            </w:pPr>
                            <w:r>
                              <w:rPr>
                                <w:rFonts w:ascii="Tahoma" w:hAnsi="Tahoma" w:cs="Tahoma"/>
                                <w:sz w:val="32"/>
                                <w:szCs w:val="32"/>
                              </w:rPr>
                              <w:t>REGIERUNGSBEZIRK NIEDERBAYERN</w:t>
                            </w:r>
                          </w:p>
                          <w:p w:rsidR="00150DB9" w:rsidRDefault="00150DB9" w:rsidP="00824EF7">
                            <w:pPr>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FC4270" id="_x0000_t202" coordsize="21600,21600" o:spt="202" path="m,l,21600r21600,l21600,xe">
                <v:stroke joinstyle="miter"/>
                <v:path gradientshapeok="t" o:connecttype="rect"/>
              </v:shapetype>
              <v:shape id="Textfeld 12" o:spid="_x0000_s1026" type="#_x0000_t202" style="position:absolute;margin-left:220.45pt;margin-top:63.4pt;width:331.65pt;height:184.2pt;z-index:251662336;visibility:visible;mso-wrap-style:square;mso-width-percent:0;mso-height-percent:0;mso-wrap-distance-left:5.7pt;mso-wrap-distance-top:5.7pt;mso-wrap-distance-right:5.7pt;mso-wrap-distance-bottom:5.7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" stroked="f">
                <v:textbox inset="0,0,0,0">
                  <w:txbxContent>
                    <w:p w:rsidR="008C6A09" w:rsidRDefault="00DC32D0" w:rsidP="008C6A09">
                      <w:pPr>
                        <w:pStyle w:val="StandardWeb"/>
                        <w:spacing w:before="0" w:beforeAutospacing="0" w:after="0" w:afterAutospacing="0"/>
                        <w:jc w:val="right"/>
                      </w:pPr>
                      <w:r>
                        <w:rPr>
                          <w:rFonts w:ascii="Tahoma" w:hAnsi="Tahoma" w:cs="Tahoma"/>
                          <w:sz w:val="32"/>
                          <w:szCs w:val="32"/>
                        </w:rPr>
                        <w:t>Deckblatt 17 zum Flächennutzungsplan</w:t>
                      </w:r>
                    </w:p>
                    <w:p w:rsidR="008C6A09" w:rsidRDefault="008C6A09" w:rsidP="008C6A09">
                      <w:pPr>
                        <w:pStyle w:val="StandardWeb"/>
                        <w:spacing w:before="0" w:beforeAutospacing="0" w:after="0" w:afterAutospacing="0"/>
                        <w:jc w:val="right"/>
                      </w:pPr>
                      <w:r>
                        <w:rPr>
                          <w:rFonts w:ascii="Tahoma" w:hAnsi="Tahoma" w:cs="Tahoma"/>
                          <w:sz w:val="32"/>
                          <w:szCs w:val="32"/>
                        </w:rPr>
                        <w:t xml:space="preserve">SO Solarpark </w:t>
                      </w:r>
                      <w:proofErr w:type="spellStart"/>
                      <w:r>
                        <w:rPr>
                          <w:rFonts w:ascii="Tahoma" w:hAnsi="Tahoma" w:cs="Tahoma"/>
                          <w:sz w:val="32"/>
                          <w:szCs w:val="32"/>
                        </w:rPr>
                        <w:t>Putting</w:t>
                      </w:r>
                      <w:proofErr w:type="spellEnd"/>
                    </w:p>
                    <w:p w:rsidR="008C6A09" w:rsidRDefault="008C6A09" w:rsidP="008C6A09">
                      <w:pPr>
                        <w:pStyle w:val="StandardWeb"/>
                        <w:spacing w:before="0" w:beforeAutospacing="0" w:after="0" w:afterAutospacing="0"/>
                        <w:jc w:val="right"/>
                      </w:pPr>
                      <w:r>
                        <w:rPr>
                          <w:rFonts w:ascii="Tahoma" w:hAnsi="Tahoma" w:cs="Tahoma"/>
                          <w:sz w:val="32"/>
                          <w:szCs w:val="32"/>
                        </w:rPr>
                        <w:t xml:space="preserve">Markt </w:t>
                      </w:r>
                      <w:proofErr w:type="spellStart"/>
                      <w:r>
                        <w:rPr>
                          <w:rFonts w:ascii="Tahoma" w:hAnsi="Tahoma" w:cs="Tahoma"/>
                          <w:sz w:val="32"/>
                          <w:szCs w:val="32"/>
                        </w:rPr>
                        <w:t>Wurmannsquick</w:t>
                      </w:r>
                      <w:proofErr w:type="spellEnd"/>
                    </w:p>
                    <w:p w:rsidR="008C6A09" w:rsidRDefault="008C6A09" w:rsidP="008C6A09">
                      <w:pPr>
                        <w:pStyle w:val="StandardWeb"/>
                        <w:spacing w:after="0" w:afterAutospacing="0"/>
                        <w:jc w:val="right"/>
                      </w:pPr>
                      <w:r>
                        <w:rPr>
                          <w:rFonts w:ascii="Tahoma" w:hAnsi="Tahoma" w:cs="Tahoma"/>
                          <w:sz w:val="30"/>
                          <w:szCs w:val="30"/>
                        </w:rPr>
                        <w:t>Abwägungsvorschläge zu den eingegangenen Stellungnahmen zum Vorentwurf</w:t>
                      </w:r>
                      <w:r w:rsidR="004419FB">
                        <w:rPr>
                          <w:rFonts w:ascii="Tahoma" w:hAnsi="Tahoma" w:cs="Tahoma"/>
                          <w:sz w:val="30"/>
                          <w:szCs w:val="30"/>
                        </w:rPr>
                        <w:t xml:space="preserve"> i. d. F. vom </w:t>
                      </w:r>
                      <w:r w:rsidR="000F4DD9">
                        <w:rPr>
                          <w:rFonts w:ascii="Tahoma" w:hAnsi="Tahoma" w:cs="Tahoma"/>
                          <w:sz w:val="30"/>
                          <w:szCs w:val="30"/>
                        </w:rPr>
                        <w:t>07.05.2026</w:t>
                      </w:r>
                    </w:p>
                    <w:p w:rsidR="008C6A09" w:rsidRDefault="008C6A09" w:rsidP="008C6A09">
                      <w:pPr>
                        <w:pStyle w:val="StandardWeb"/>
                        <w:spacing w:before="0" w:beforeAutospacing="0" w:after="0" w:afterAutospacing="0"/>
                        <w:jc w:val="right"/>
                        <w:rPr>
                          <w:rFonts w:ascii="Tahoma" w:hAnsi="Tahoma" w:cs="Tahoma"/>
                          <w:sz w:val="32"/>
                          <w:szCs w:val="32"/>
                        </w:rPr>
                      </w:pPr>
                    </w:p>
                    <w:p w:rsidR="008C6A09" w:rsidRDefault="008C6A09" w:rsidP="008C6A09">
                      <w:pPr>
                        <w:pStyle w:val="StandardWeb"/>
                        <w:spacing w:before="0" w:beforeAutospacing="0" w:after="0" w:afterAutospacing="0"/>
                        <w:jc w:val="right"/>
                      </w:pPr>
                      <w:r>
                        <w:rPr>
                          <w:rFonts w:ascii="Tahoma" w:hAnsi="Tahoma" w:cs="Tahoma"/>
                          <w:sz w:val="32"/>
                          <w:szCs w:val="32"/>
                        </w:rPr>
                        <w:t>LANDKREIS ROTTAL-INN</w:t>
                      </w:r>
                    </w:p>
                    <w:p w:rsidR="008C6A09" w:rsidRDefault="008C6A09" w:rsidP="008C6A09">
                      <w:pPr>
                        <w:pStyle w:val="StandardWeb"/>
                        <w:spacing w:before="0" w:beforeAutospacing="0" w:after="0" w:afterAutospacing="0"/>
                        <w:jc w:val="right"/>
                      </w:pPr>
                      <w:r>
                        <w:rPr>
                          <w:rFonts w:ascii="Tahoma" w:hAnsi="Tahoma" w:cs="Tahoma"/>
                          <w:sz w:val="32"/>
                          <w:szCs w:val="32"/>
                        </w:rPr>
                        <w:t>REGIERUNGSBEZIRK NIEDERBAYERN</w:t>
                      </w:r>
                    </w:p>
                    <w:p w:rsidR="00150DB9" w:rsidRDefault="00150DB9" w:rsidP="00824EF7">
                      <w:pPr>
                        <w:jc w:val="right"/>
                      </w:pPr>
                    </w:p>
                  </w:txbxContent>
                </v:textbox>
                <w10:wrap type="square" anchorx="page" anchory="page"/>
              </v:shape>
            </w:pict>
          </mc:Fallback>
        </mc:AlternateContent>
      </w:r>
      <w:r w:rsidR="00824EF7">
        <w:rPr>
          <w:noProof/>
        </w:rPr>
        <mc:AlternateContent>
          <mc:Choice Requires="wps">
            <w:drawing>
              <wp:anchor distT="72390" distB="72390" distL="72390" distR="72390" simplePos="0" relativeHeight="251666432" behindDoc="0" locked="0" layoutInCell="1" allowOverlap="1" wp14:anchorId="4A97E33F" wp14:editId="3FF5C7B8">
                <wp:simplePos x="0" y="0"/>
                <wp:positionH relativeFrom="page">
                  <wp:posOffset>6402070</wp:posOffset>
                </wp:positionH>
                <wp:positionV relativeFrom="page">
                  <wp:posOffset>7965440</wp:posOffset>
                </wp:positionV>
                <wp:extent cx="610870" cy="298450"/>
                <wp:effectExtent l="1270" t="2540" r="0" b="3810"/>
                <wp:wrapSquare wrapText="bothSides"/>
                <wp:docPr id="9"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0DB9" w:rsidRDefault="00150DB9" w:rsidP="00824EF7">
                            <w:pPr>
                              <w:pStyle w:val="Tabelleninhalt"/>
                              <w:pBdr>
                                <w:top w:val="none" w:sz="0" w:space="0" w:color="000000"/>
                                <w:left w:val="none" w:sz="0" w:space="0" w:color="000000"/>
                                <w:bottom w:val="none" w:sz="0" w:space="0" w:color="000000"/>
                                <w:right w:val="none" w:sz="0" w:space="0" w:color="000000"/>
                              </w:pBdr>
                              <w:spacing w:line="414" w:lineRule="exact"/>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7E33F" id="Textfeld 9" o:spid="_x0000_s1027" type="#_x0000_t202" style="position:absolute;margin-left:504.1pt;margin-top:627.2pt;width:48.1pt;height:23.5pt;z-index:251666432;visibility:visible;mso-wrap-style:square;mso-width-percent:0;mso-height-percent:0;mso-wrap-distance-left:5.7pt;mso-wrap-distance-top:5.7pt;mso-wrap-distance-right:5.7pt;mso-wrap-distance-bottom:5.7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" stroked="f">
                <v:textbox inset="0,0,0,0">
                  <w:txbxContent>
                    <w:p w:rsidR="00150DB9" w:rsidRDefault="00150DB9" w:rsidP="00824EF7">
                      <w:pPr>
                        <w:pStyle w:val="Tabelleninhalt"/>
                        <w:pBdr>
                          <w:top w:val="none" w:sz="0" w:space="0" w:color="000000"/>
                          <w:left w:val="none" w:sz="0" w:space="0" w:color="000000"/>
                          <w:bottom w:val="none" w:sz="0" w:space="0" w:color="000000"/>
                          <w:right w:val="none" w:sz="0" w:space="0" w:color="000000"/>
                        </w:pBdr>
                        <w:spacing w:line="414" w:lineRule="exact"/>
                        <w:jc w:val="right"/>
                      </w:pPr>
                    </w:p>
                  </w:txbxContent>
                </v:textbox>
                <w10:wrap type="square" anchorx="page" anchory="page"/>
              </v:shape>
            </w:pict>
          </mc:Fallback>
        </mc:AlternateContent>
      </w:r>
      <w:r w:rsidR="00AA0E0D">
        <w:rPr>
          <w:noProof/>
        </w:rPr>
        <mc:AlternateContent>
          <mc:Choice Requires="wps">
            <w:drawing>
              <wp:anchor distT="0" distB="0" distL="114300" distR="114300" simplePos="0" relativeHeight="251659264" behindDoc="0" locked="0" layoutInCell="1" allowOverlap="1" wp14:anchorId="1485CEB8" wp14:editId="6C582B3A">
                <wp:simplePos x="0" y="0"/>
                <wp:positionH relativeFrom="page">
                  <wp:posOffset>2700020</wp:posOffset>
                </wp:positionH>
                <wp:positionV relativeFrom="page">
                  <wp:posOffset>0</wp:posOffset>
                </wp:positionV>
                <wp:extent cx="0" cy="10692130"/>
                <wp:effectExtent l="13970" t="9525" r="5080" b="13970"/>
                <wp:wrapNone/>
                <wp:docPr id="7" name="Gerader Verbinde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2130"/>
                        </a:xfrm>
                        <a:prstGeom prst="line">
                          <a:avLst/>
                        </a:prstGeom>
                        <a:noFill/>
                        <a:ln w="9525">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F2920B" id="Gerader Verbinder 7"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2.6pt,0" to="212.6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" strokecolor="gray">
                <w10:wrap anchorx="page" anchory="page"/>
              </v:line>
            </w:pict>
          </mc:Fallback>
        </mc:AlternateContent>
      </w:r>
      <w:r w:rsidR="00824EF7">
        <w:rPr>
          <w:noProof/>
        </w:rPr>
        <mc:AlternateContent>
          <mc:Choice Requires="wps">
            <w:drawing>
              <wp:anchor distT="0" distB="0" distL="114300" distR="114300" simplePos="0" relativeHeight="251661312" behindDoc="0" locked="0" layoutInCell="1" allowOverlap="1" wp14:anchorId="5BAAD6F5" wp14:editId="44054E78">
                <wp:simplePos x="0" y="0"/>
                <wp:positionH relativeFrom="page">
                  <wp:posOffset>2520315</wp:posOffset>
                </wp:positionH>
                <wp:positionV relativeFrom="page">
                  <wp:posOffset>0</wp:posOffset>
                </wp:positionV>
                <wp:extent cx="0" cy="10692130"/>
                <wp:effectExtent l="5715" t="9525" r="13335" b="13970"/>
                <wp:wrapNone/>
                <wp:docPr id="6" name="Gerader Verbinde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2130"/>
                        </a:xfrm>
                        <a:prstGeom prst="line">
                          <a:avLst/>
                        </a:prstGeom>
                        <a:noFill/>
                        <a:ln w="9525">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12B235" id="Gerader Verbinder 6"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8.45pt,0" to="198.4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" strokecolor="gray">
                <w10:wrap anchorx="page" anchory="page"/>
              </v:line>
            </w:pict>
          </mc:Fallback>
        </mc:AlternateContent>
      </w:r>
      <w:r w:rsidR="00824EF7">
        <w:rPr>
          <w:noProof/>
        </w:rPr>
        <mc:AlternateContent>
          <mc:Choice Requires="wps">
            <w:drawing>
              <wp:anchor distT="0" distB="0" distL="114300" distR="114300" simplePos="0" relativeHeight="251664384" behindDoc="0" locked="0" layoutInCell="1" allowOverlap="1" wp14:anchorId="1AA026CA" wp14:editId="0CFCDB05">
                <wp:simplePos x="0" y="0"/>
                <wp:positionH relativeFrom="page">
                  <wp:posOffset>0</wp:posOffset>
                </wp:positionH>
                <wp:positionV relativeFrom="page">
                  <wp:posOffset>7740015</wp:posOffset>
                </wp:positionV>
                <wp:extent cx="7560310" cy="0"/>
                <wp:effectExtent l="9525" t="5715" r="12065" b="13335"/>
                <wp:wrapNone/>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9525">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8F6B18" id="Gerader Verbinder 5"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609.45pt" to="595.3pt,6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" strokecolor="gray">
                <w10:wrap anchorx="page" anchory="page"/>
              </v:line>
            </w:pict>
          </mc:Fallback>
        </mc:AlternateContent>
      </w:r>
      <w:r w:rsidR="00824EF7">
        <w:rPr>
          <w:noProof/>
        </w:rPr>
        <mc:AlternateContent>
          <mc:Choice Requires="wps">
            <w:drawing>
              <wp:anchor distT="0" distB="0" distL="114300" distR="114300" simplePos="0" relativeHeight="251668480" behindDoc="0" locked="0" layoutInCell="1" allowOverlap="1" wp14:anchorId="5B6AF4CE" wp14:editId="313E6033">
                <wp:simplePos x="0" y="0"/>
                <wp:positionH relativeFrom="page">
                  <wp:posOffset>0</wp:posOffset>
                </wp:positionH>
                <wp:positionV relativeFrom="page">
                  <wp:posOffset>3564255</wp:posOffset>
                </wp:positionV>
                <wp:extent cx="360045" cy="0"/>
                <wp:effectExtent l="9525" t="11430" r="11430" b="762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9525">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D71A83" id="Gerader Verbinder 4"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80.65pt" to="28.3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" strokecolor="gray">
                <w10:wrap anchorx="page" anchory="page"/>
              </v:line>
            </w:pict>
          </mc:Fallback>
        </mc:AlternateContent>
      </w:r>
      <w:r w:rsidR="00824EF7">
        <w:rPr>
          <w:noProof/>
        </w:rPr>
        <mc:AlternateContent>
          <mc:Choice Requires="wps">
            <w:drawing>
              <wp:anchor distT="0" distB="0" distL="114300" distR="114300" simplePos="0" relativeHeight="251669504" behindDoc="0" locked="0" layoutInCell="1" allowOverlap="1" wp14:anchorId="40FD4471" wp14:editId="4F377A91">
                <wp:simplePos x="0" y="0"/>
                <wp:positionH relativeFrom="page">
                  <wp:posOffset>0</wp:posOffset>
                </wp:positionH>
                <wp:positionV relativeFrom="page">
                  <wp:posOffset>7127875</wp:posOffset>
                </wp:positionV>
                <wp:extent cx="360045" cy="0"/>
                <wp:effectExtent l="9525" t="12700" r="11430" b="635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9525">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1691AD" id="Gerader Verbinder 3"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61.25pt" to="28.35pt,5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" strokecolor="gray">
                <w10:wrap anchorx="page" anchory="page"/>
              </v:line>
            </w:pict>
          </mc:Fallback>
        </mc:AlternateContent>
      </w:r>
      <w:r w:rsidR="00824EF7">
        <w:rPr>
          <w:noProof/>
        </w:rPr>
        <mc:AlternateContent>
          <mc:Choice Requires="wps">
            <w:drawing>
              <wp:anchor distT="0" distB="0" distL="114300" distR="114300" simplePos="0" relativeHeight="251670528" behindDoc="0" locked="0" layoutInCell="1" allowOverlap="1" wp14:anchorId="1E65EC83" wp14:editId="472F1D47">
                <wp:simplePos x="0" y="0"/>
                <wp:positionH relativeFrom="page">
                  <wp:posOffset>0</wp:posOffset>
                </wp:positionH>
                <wp:positionV relativeFrom="page">
                  <wp:posOffset>3239770</wp:posOffset>
                </wp:positionV>
                <wp:extent cx="7560310" cy="0"/>
                <wp:effectExtent l="9525" t="10795" r="12065" b="8255"/>
                <wp:wrapNone/>
                <wp:docPr id="2"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9525">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D0F177" id="Gerader Verbinder 2"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55.1pt" to="595.3pt,2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" strokecolor="gray">
                <w10:wrap anchorx="page" anchory="page"/>
              </v:line>
            </w:pict>
          </mc:Fallback>
        </mc:AlternateContent>
      </w:r>
    </w:p>
    <w:p w:rsidR="00824EF7" w:rsidRDefault="00824EF7" w:rsidP="00BA114A">
      <w:pPr>
        <w:rPr>
          <w:rFonts w:ascii="Arial" w:hAnsi="Arial"/>
        </w:rPr>
      </w:pPr>
    </w:p>
    <w:p w:rsidR="00824EF7" w:rsidRDefault="00824EF7" w:rsidP="00BA114A">
      <w:pPr>
        <w:rPr>
          <w:rFonts w:ascii="Arial" w:hAnsi="Arial"/>
        </w:rPr>
      </w:pPr>
    </w:p>
    <w:p w:rsidR="00824EF7" w:rsidRDefault="00824EF7" w:rsidP="00BA114A">
      <w:pPr>
        <w:rPr>
          <w:rFonts w:ascii="Arial" w:hAnsi="Arial"/>
        </w:rPr>
      </w:pPr>
    </w:p>
    <w:p w:rsidR="00824EF7" w:rsidRDefault="00BA114A" w:rsidP="00BA114A">
      <w:pPr>
        <w:rPr>
          <w:rFonts w:ascii="Arial" w:hAnsi="Arial"/>
        </w:rPr>
      </w:pPr>
      <w:r>
        <w:rPr>
          <w:noProof/>
        </w:rPr>
        <mc:AlternateContent>
          <mc:Choice Requires="wps">
            <w:drawing>
              <wp:anchor distT="72390" distB="72390" distL="72390" distR="72390" simplePos="0" relativeHeight="251667456" behindDoc="0" locked="0" layoutInCell="1" allowOverlap="1" wp14:anchorId="04D56684" wp14:editId="09CA840A">
                <wp:simplePos x="0" y="0"/>
                <wp:positionH relativeFrom="page">
                  <wp:align>center</wp:align>
                </wp:positionH>
                <wp:positionV relativeFrom="page">
                  <wp:posOffset>8315325</wp:posOffset>
                </wp:positionV>
                <wp:extent cx="1953895" cy="623570"/>
                <wp:effectExtent l="0" t="0" r="8255" b="5080"/>
                <wp:wrapSquare wrapText="bothSides"/>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3895" cy="623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0DB9" w:rsidRDefault="00150DB9" w:rsidP="00FD24C6">
                            <w:r>
                              <w:rPr>
                                <w:rFonts w:ascii="Tahoma" w:hAnsi="Tahoma"/>
                              </w:rPr>
                              <w:t>PLANUNG:</w:t>
                            </w:r>
                          </w:p>
                          <w:p w:rsidR="00150DB9" w:rsidRDefault="00150DB9" w:rsidP="00824EF7">
                            <w:pPr>
                              <w:rPr>
                                <w:rFonts w:ascii="Tahoma" w:hAnsi="Tahoma"/>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56684" id="Textfeld 8" o:spid="_x0000_s1028" type="#_x0000_t202" style="position:absolute;margin-left:0;margin-top:654.75pt;width:153.85pt;height:49.1pt;z-index:251667456;visibility:visible;mso-wrap-style:square;mso-width-percent:0;mso-height-percent:0;mso-wrap-distance-left:5.7pt;mso-wrap-distance-top:5.7pt;mso-wrap-distance-right:5.7pt;mso-wrap-distance-bottom:5.7pt;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" stroked="f">
                <v:textbox inset="0,0,0,0">
                  <w:txbxContent>
                    <w:p w:rsidR="00150DB9" w:rsidRDefault="00150DB9" w:rsidP="00FD24C6">
                      <w:r>
                        <w:rPr>
                          <w:rFonts w:ascii="Tahoma" w:hAnsi="Tahoma"/>
                        </w:rPr>
                        <w:t>PLANUNG:</w:t>
                      </w:r>
                    </w:p>
                    <w:p w:rsidR="00150DB9" w:rsidRDefault="00150DB9" w:rsidP="00824EF7">
                      <w:pPr>
                        <w:rPr>
                          <w:rFonts w:ascii="Tahoma" w:hAnsi="Tahoma"/>
                          <w:sz w:val="20"/>
                          <w:szCs w:val="20"/>
                        </w:rPr>
                      </w:pPr>
                    </w:p>
                  </w:txbxContent>
                </v:textbox>
                <w10:wrap type="square" anchorx="page" anchory="page"/>
              </v:shape>
            </w:pict>
          </mc:Fallback>
        </mc:AlternateContent>
      </w:r>
      <w:r w:rsidRPr="00862CC1">
        <w:rPr>
          <w:rFonts w:ascii="Tahoma" w:hAnsi="Tahoma"/>
          <w:noProof/>
          <w:sz w:val="20"/>
          <w:szCs w:val="20"/>
        </w:rPr>
        <w:drawing>
          <wp:anchor distT="0" distB="0" distL="114300" distR="114300" simplePos="0" relativeHeight="251680768" behindDoc="0" locked="0" layoutInCell="1" allowOverlap="1" wp14:anchorId="27552843" wp14:editId="08F649B7">
            <wp:simplePos x="0" y="0"/>
            <wp:positionH relativeFrom="margin">
              <wp:align>right</wp:align>
            </wp:positionH>
            <wp:positionV relativeFrom="paragraph">
              <wp:posOffset>5583555</wp:posOffset>
            </wp:positionV>
            <wp:extent cx="2159635" cy="1673860"/>
            <wp:effectExtent l="0" t="0" r="0" b="2540"/>
            <wp:wrapSquare wrapText="bothSides"/>
            <wp:docPr id="22" name="Grafik 22" descr="V:\Bürostart_2_0\Logo\Test_GIM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V:\Bürostart_2_0\Logo\Test_GIMP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9635" cy="1673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72390" distB="72390" distL="72390" distR="72390" simplePos="0" relativeHeight="251660288" behindDoc="0" locked="0" layoutInCell="1" allowOverlap="1" wp14:anchorId="6B76ADDF" wp14:editId="42F92D49">
                <wp:simplePos x="0" y="0"/>
                <wp:positionH relativeFrom="margin">
                  <wp:posOffset>-280670</wp:posOffset>
                </wp:positionH>
                <wp:positionV relativeFrom="margin">
                  <wp:align>bottom</wp:align>
                </wp:positionV>
                <wp:extent cx="1438275" cy="1064260"/>
                <wp:effectExtent l="0" t="0" r="9525" b="2540"/>
                <wp:wrapSquare wrapText="bothSides"/>
                <wp:docPr id="13"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1064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0DB9" w:rsidRDefault="00150DB9" w:rsidP="00C509DA">
                            <w:pPr>
                              <w:pStyle w:val="StandardWeb"/>
                              <w:spacing w:after="0" w:afterAutospacing="0"/>
                            </w:pPr>
                            <w:r>
                              <w:rPr>
                                <w:rFonts w:ascii="Tahoma" w:hAnsi="Tahoma" w:cs="Tahoma"/>
                                <w:sz w:val="20"/>
                                <w:szCs w:val="20"/>
                              </w:rPr>
                              <w:t>Bearbeitungsvermerke:</w:t>
                            </w:r>
                          </w:p>
                          <w:p w:rsidR="00150DB9" w:rsidRPr="002B1D49" w:rsidRDefault="002B1D49" w:rsidP="00C509DA">
                            <w:pPr>
                              <w:pStyle w:val="StandardWeb"/>
                              <w:spacing w:after="0" w:afterAutospacing="0"/>
                              <w:rPr>
                                <w:rFonts w:ascii="Tahoma" w:hAnsi="Tahoma" w:cs="Tahoma"/>
                                <w:sz w:val="16"/>
                                <w:shd w:val="clear" w:color="auto" w:fill="C0C0C0"/>
                              </w:rPr>
                            </w:pPr>
                            <w:r w:rsidRPr="002B1D49">
                              <w:rPr>
                                <w:rFonts w:ascii="Tahoma" w:hAnsi="Tahoma" w:cs="Tahoma"/>
                                <w:sz w:val="16"/>
                                <w:shd w:val="clear" w:color="auto" w:fill="C0C0C0"/>
                              </w:rPr>
                              <w:t>P:\_5522_saP_PVA_Putting\Stellungnahmen\Vorentwurf_Gemeinde</w:t>
                            </w:r>
                            <w:r>
                              <w:rPr>
                                <w:rFonts w:ascii="Tahoma" w:hAnsi="Tahoma" w:cs="Tahoma"/>
                                <w:sz w:val="16"/>
                                <w:shd w:val="clear" w:color="auto" w:fill="C0C0C0"/>
                              </w:rPr>
                              <w:br/>
                            </w:r>
                            <w:proofErr w:type="spellStart"/>
                            <w:r>
                              <w:rPr>
                                <w:rFonts w:ascii="Tahoma" w:hAnsi="Tahoma" w:cs="Tahoma"/>
                                <w:sz w:val="20"/>
                                <w:szCs w:val="20"/>
                              </w:rPr>
                              <w:t>katharina</w:t>
                            </w:r>
                            <w:proofErr w:type="spellEnd"/>
                            <w:r w:rsidR="00150DB9">
                              <w:rPr>
                                <w:rFonts w:ascii="Tahoma" w:hAnsi="Tahoma" w:cs="Tahoma"/>
                                <w:sz w:val="20"/>
                                <w:szCs w:val="20"/>
                              </w:rPr>
                              <w:t xml:space="preserve"> halser </w:t>
                            </w:r>
                            <w:r w:rsidR="00FF1C05" w:rsidRPr="00FF1C05">
                              <w:rPr>
                                <w:rFonts w:ascii="Tahoma" w:hAnsi="Tahoma" w:cs="Tahoma"/>
                                <w:sz w:val="20"/>
                                <w:szCs w:val="20"/>
                              </w:rPr>
                              <w:t>09.07</w:t>
                            </w:r>
                            <w:r w:rsidR="00D714FC" w:rsidRPr="00FF1C05">
                              <w:rPr>
                                <w:rFonts w:ascii="Tahoma" w:hAnsi="Tahoma" w:cs="Tahoma"/>
                                <w:sz w:val="20"/>
                                <w:szCs w:val="20"/>
                              </w:rPr>
                              <w:t>.2026</w:t>
                            </w:r>
                          </w:p>
                          <w:p w:rsidR="00150DB9" w:rsidRDefault="00150DB9" w:rsidP="00824EF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6ADDF" id="Textfeld 13" o:spid="_x0000_s1029" type="#_x0000_t202" style="position:absolute;margin-left:-22.1pt;margin-top:0;width:113.25pt;height:83.8pt;z-index:251660288;visibility:visible;mso-wrap-style:square;mso-width-percent:0;mso-height-percent:0;mso-wrap-distance-left:5.7pt;mso-wrap-distance-top:5.7pt;mso-wrap-distance-right:5.7pt;mso-wrap-distance-bottom:5.7pt;mso-position-horizontal:absolute;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" stroked="f">
                <v:textbox inset="0,0,0,0">
                  <w:txbxContent>
                    <w:p w:rsidR="00150DB9" w:rsidRDefault="00150DB9" w:rsidP="00C509DA">
                      <w:pPr>
                        <w:pStyle w:val="StandardWeb"/>
                        <w:spacing w:after="0" w:afterAutospacing="0"/>
                      </w:pPr>
                      <w:r>
                        <w:rPr>
                          <w:rFonts w:ascii="Tahoma" w:hAnsi="Tahoma" w:cs="Tahoma"/>
                          <w:sz w:val="20"/>
                          <w:szCs w:val="20"/>
                        </w:rPr>
                        <w:t>Bearbeitungsvermerke:</w:t>
                      </w:r>
                    </w:p>
                    <w:p w:rsidR="00150DB9" w:rsidRPr="002B1D49" w:rsidRDefault="002B1D49" w:rsidP="00C509DA">
                      <w:pPr>
                        <w:pStyle w:val="StandardWeb"/>
                        <w:spacing w:after="0" w:afterAutospacing="0"/>
                        <w:rPr>
                          <w:rFonts w:ascii="Tahoma" w:hAnsi="Tahoma" w:cs="Tahoma"/>
                          <w:sz w:val="16"/>
                          <w:shd w:val="clear" w:color="auto" w:fill="C0C0C0"/>
                        </w:rPr>
                      </w:pPr>
                      <w:r w:rsidRPr="002B1D49">
                        <w:rPr>
                          <w:rFonts w:ascii="Tahoma" w:hAnsi="Tahoma" w:cs="Tahoma"/>
                          <w:sz w:val="16"/>
                          <w:shd w:val="clear" w:color="auto" w:fill="C0C0C0"/>
                        </w:rPr>
                        <w:t>P:\_5522_saP_PVA_Putting\Stellungnahmen\Vorentwurf_Gemeinde</w:t>
                      </w:r>
                      <w:r>
                        <w:rPr>
                          <w:rFonts w:ascii="Tahoma" w:hAnsi="Tahoma" w:cs="Tahoma"/>
                          <w:sz w:val="16"/>
                          <w:shd w:val="clear" w:color="auto" w:fill="C0C0C0"/>
                        </w:rPr>
                        <w:br/>
                      </w:r>
                      <w:proofErr w:type="spellStart"/>
                      <w:r>
                        <w:rPr>
                          <w:rFonts w:ascii="Tahoma" w:hAnsi="Tahoma" w:cs="Tahoma"/>
                          <w:sz w:val="20"/>
                          <w:szCs w:val="20"/>
                        </w:rPr>
                        <w:t>katharina</w:t>
                      </w:r>
                      <w:proofErr w:type="spellEnd"/>
                      <w:r w:rsidR="00150DB9">
                        <w:rPr>
                          <w:rFonts w:ascii="Tahoma" w:hAnsi="Tahoma" w:cs="Tahoma"/>
                          <w:sz w:val="20"/>
                          <w:szCs w:val="20"/>
                        </w:rPr>
                        <w:t xml:space="preserve"> halser </w:t>
                      </w:r>
                      <w:r w:rsidR="00FF1C05" w:rsidRPr="00FF1C05">
                        <w:rPr>
                          <w:rFonts w:ascii="Tahoma" w:hAnsi="Tahoma" w:cs="Tahoma"/>
                          <w:sz w:val="20"/>
                          <w:szCs w:val="20"/>
                        </w:rPr>
                        <w:t>09.07</w:t>
                      </w:r>
                      <w:r w:rsidR="00D714FC" w:rsidRPr="00FF1C05">
                        <w:rPr>
                          <w:rFonts w:ascii="Tahoma" w:hAnsi="Tahoma" w:cs="Tahoma"/>
                          <w:sz w:val="20"/>
                          <w:szCs w:val="20"/>
                        </w:rPr>
                        <w:t>.2026</w:t>
                      </w:r>
                    </w:p>
                    <w:p w:rsidR="00150DB9" w:rsidRDefault="00150DB9" w:rsidP="00824EF7"/>
                  </w:txbxContent>
                </v:textbox>
                <w10:wrap type="square" anchorx="margin" anchory="margin"/>
              </v:shape>
            </w:pict>
          </mc:Fallback>
        </mc:AlternateContent>
      </w:r>
      <w:r>
        <w:rPr>
          <w:noProof/>
        </w:rPr>
        <mc:AlternateContent>
          <mc:Choice Requires="wps">
            <w:drawing>
              <wp:anchor distT="0" distB="0" distL="114300" distR="114300" simplePos="0" relativeHeight="251671552" behindDoc="0" locked="0" layoutInCell="1" allowOverlap="1" wp14:anchorId="6C4B2B4C" wp14:editId="1AC90463">
                <wp:simplePos x="0" y="0"/>
                <wp:positionH relativeFrom="column">
                  <wp:posOffset>2844165</wp:posOffset>
                </wp:positionH>
                <wp:positionV relativeFrom="paragraph">
                  <wp:posOffset>1824990</wp:posOffset>
                </wp:positionV>
                <wp:extent cx="923925" cy="600075"/>
                <wp:effectExtent l="19050" t="19050" r="47625" b="47625"/>
                <wp:wrapNone/>
                <wp:docPr id="20" name="Abgerundetes Rechteck 20"/>
                <wp:cNvGraphicFramePr/>
                <a:graphic xmlns:a="http://schemas.openxmlformats.org/drawingml/2006/main">
                  <a:graphicData uri="http://schemas.microsoft.com/office/word/2010/wordprocessingShape">
                    <wps:wsp>
                      <wps:cNvSpPr/>
                      <wps:spPr>
                        <a:xfrm>
                          <a:off x="0" y="0"/>
                          <a:ext cx="923925" cy="600075"/>
                        </a:xfrm>
                        <a:prstGeom prst="roundRect">
                          <a:avLst/>
                        </a:prstGeom>
                        <a:noFill/>
                        <a:ln w="60325">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6199CF" id="Abgerundetes Rechteck 20" o:spid="_x0000_s1026" style="position:absolute;margin-left:223.95pt;margin-top:143.7pt;width:72.75pt;height:4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" filled="f" strokecolor="#5a5a5a [2109]" strokeweight="4.75pt">
                <v:stroke joinstyle="miter"/>
              </v:roundrect>
            </w:pict>
          </mc:Fallback>
        </mc:AlternateContent>
      </w:r>
      <w:r w:rsidR="00C509DA">
        <w:rPr>
          <w:noProof/>
        </w:rPr>
        <mc:AlternateContent>
          <mc:Choice Requires="wps">
            <w:drawing>
              <wp:anchor distT="72390" distB="72390" distL="72390" distR="72390" simplePos="0" relativeHeight="251663360" behindDoc="0" locked="0" layoutInCell="1" allowOverlap="1" wp14:anchorId="2CBA1485" wp14:editId="79B201E3">
                <wp:simplePos x="0" y="0"/>
                <wp:positionH relativeFrom="page">
                  <wp:posOffset>2800350</wp:posOffset>
                </wp:positionH>
                <wp:positionV relativeFrom="page">
                  <wp:posOffset>3305174</wp:posOffset>
                </wp:positionV>
                <wp:extent cx="4210685" cy="4391025"/>
                <wp:effectExtent l="0" t="0" r="0" b="9525"/>
                <wp:wrapNone/>
                <wp:docPr id="11" name="Textfeld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685" cy="4391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0DB9" w:rsidRDefault="00150DB9" w:rsidP="00824EF7">
                            <w:pPr>
                              <w:jc w:val="center"/>
                              <w:rPr>
                                <w:rFonts w:ascii="Arial" w:hAnsi="Arial"/>
                              </w:rPr>
                            </w:pPr>
                          </w:p>
                          <w:p w:rsidR="00150DB9" w:rsidRDefault="008C6A09" w:rsidP="00824EF7">
                            <w:pPr>
                              <w:jc w:val="center"/>
                              <w:rPr>
                                <w:rFonts w:ascii="Arial" w:hAnsi="Arial"/>
                              </w:rPr>
                            </w:pPr>
                            <w:r w:rsidRPr="008C6A09">
                              <w:rPr>
                                <w:rFonts w:ascii="Arial" w:hAnsi="Arial"/>
                                <w:noProof/>
                              </w:rPr>
                              <w:drawing>
                                <wp:inline distT="0" distB="0" distL="0" distR="0" wp14:anchorId="384CE20B" wp14:editId="78888A2C">
                                  <wp:extent cx="4156877" cy="3933825"/>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6354" cy="3942794"/>
                                          </a:xfrm>
                                          <a:prstGeom prst="rect">
                                            <a:avLst/>
                                          </a:prstGeom>
                                          <a:noFill/>
                                          <a:ln>
                                            <a:noFill/>
                                          </a:ln>
                                        </pic:spPr>
                                      </pic:pic>
                                    </a:graphicData>
                                  </a:graphic>
                                </wp:inline>
                              </w:drawing>
                            </w:r>
                          </w:p>
                          <w:p w:rsidR="00150DB9" w:rsidRDefault="00150DB9" w:rsidP="00824EF7">
                            <w:pPr>
                              <w:jc w:val="center"/>
                              <w:rPr>
                                <w:rFonts w:ascii="Arial" w:hAnsi="Arial"/>
                              </w:rPr>
                            </w:pPr>
                          </w:p>
                          <w:p w:rsidR="00150DB9" w:rsidRDefault="00150DB9" w:rsidP="00824EF7">
                            <w:pPr>
                              <w:jc w:val="center"/>
                              <w:rPr>
                                <w:rFonts w:ascii="Arial" w:hAnsi="Arial"/>
                              </w:rPr>
                            </w:pPr>
                          </w:p>
                          <w:p w:rsidR="00150DB9" w:rsidRDefault="00150DB9" w:rsidP="00824EF7">
                            <w:pPr>
                              <w:jc w:val="center"/>
                              <w:rPr>
                                <w:rFonts w:ascii="Arial" w:hAnsi="Arial"/>
                              </w:rPr>
                            </w:pPr>
                          </w:p>
                          <w:p w:rsidR="00150DB9" w:rsidRDefault="00150DB9" w:rsidP="00824EF7">
                            <w:pPr>
                              <w:jc w:val="center"/>
                              <w:rPr>
                                <w:rFonts w:ascii="Arial" w:hAnsi="Arial"/>
                              </w:rPr>
                            </w:pPr>
                          </w:p>
                          <w:p w:rsidR="00150DB9" w:rsidRDefault="00150DB9" w:rsidP="00824EF7">
                            <w:pPr>
                              <w:jc w:val="center"/>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A1485" id="Textfeld 11" o:spid="_x0000_s1030" type="#_x0000_t202" style="position:absolute;margin-left:220.5pt;margin-top:260.25pt;width:331.55pt;height:345.75pt;z-index:251663360;visibility:visible;mso-wrap-style:square;mso-width-percent:0;mso-height-percent:0;mso-wrap-distance-left:5.7pt;mso-wrap-distance-top:5.7pt;mso-wrap-distance-right:5.7pt;mso-wrap-distance-bottom:5.7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" stroked="f">
                <v:textbox inset="0,0,0,0">
                  <w:txbxContent>
                    <w:p w:rsidR="00150DB9" w:rsidRDefault="00150DB9" w:rsidP="00824EF7">
                      <w:pPr>
                        <w:jc w:val="center"/>
                        <w:rPr>
                          <w:rFonts w:ascii="Arial" w:hAnsi="Arial"/>
                        </w:rPr>
                      </w:pPr>
                    </w:p>
                    <w:p w:rsidR="00150DB9" w:rsidRDefault="008C6A09" w:rsidP="00824EF7">
                      <w:pPr>
                        <w:jc w:val="center"/>
                        <w:rPr>
                          <w:rFonts w:ascii="Arial" w:hAnsi="Arial"/>
                        </w:rPr>
                      </w:pPr>
                      <w:r w:rsidRPr="008C6A09">
                        <w:rPr>
                          <w:rFonts w:ascii="Arial" w:hAnsi="Arial"/>
                          <w:noProof/>
                        </w:rPr>
                        <w:drawing>
                          <wp:inline distT="0" distB="0" distL="0" distR="0" wp14:anchorId="384CE20B" wp14:editId="78888A2C">
                            <wp:extent cx="4156877" cy="3933825"/>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6354" cy="3942794"/>
                                    </a:xfrm>
                                    <a:prstGeom prst="rect">
                                      <a:avLst/>
                                    </a:prstGeom>
                                    <a:noFill/>
                                    <a:ln>
                                      <a:noFill/>
                                    </a:ln>
                                  </pic:spPr>
                                </pic:pic>
                              </a:graphicData>
                            </a:graphic>
                          </wp:inline>
                        </w:drawing>
                      </w:r>
                    </w:p>
                    <w:p w:rsidR="00150DB9" w:rsidRDefault="00150DB9" w:rsidP="00824EF7">
                      <w:pPr>
                        <w:jc w:val="center"/>
                        <w:rPr>
                          <w:rFonts w:ascii="Arial" w:hAnsi="Arial"/>
                        </w:rPr>
                      </w:pPr>
                    </w:p>
                    <w:p w:rsidR="00150DB9" w:rsidRDefault="00150DB9" w:rsidP="00824EF7">
                      <w:pPr>
                        <w:jc w:val="center"/>
                        <w:rPr>
                          <w:rFonts w:ascii="Arial" w:hAnsi="Arial"/>
                        </w:rPr>
                      </w:pPr>
                    </w:p>
                    <w:p w:rsidR="00150DB9" w:rsidRDefault="00150DB9" w:rsidP="00824EF7">
                      <w:pPr>
                        <w:jc w:val="center"/>
                        <w:rPr>
                          <w:rFonts w:ascii="Arial" w:hAnsi="Arial"/>
                        </w:rPr>
                      </w:pPr>
                    </w:p>
                    <w:p w:rsidR="00150DB9" w:rsidRDefault="00150DB9" w:rsidP="00824EF7">
                      <w:pPr>
                        <w:jc w:val="center"/>
                        <w:rPr>
                          <w:rFonts w:ascii="Arial" w:hAnsi="Arial"/>
                        </w:rPr>
                      </w:pPr>
                    </w:p>
                    <w:p w:rsidR="00150DB9" w:rsidRDefault="00150DB9" w:rsidP="00824EF7">
                      <w:pPr>
                        <w:jc w:val="center"/>
                        <w:rPr>
                          <w:rFonts w:ascii="Arial" w:hAnsi="Arial"/>
                        </w:rPr>
                      </w:pPr>
                    </w:p>
                  </w:txbxContent>
                </v:textbox>
                <w10:wrap anchorx="page" anchory="page"/>
              </v:shape>
            </w:pict>
          </mc:Fallback>
        </mc:AlternateContent>
      </w:r>
    </w:p>
    <w:p w:rsidR="00BA114A" w:rsidRPr="00BA114A" w:rsidRDefault="00A47FB9" w:rsidP="00BA114A">
      <w:pPr>
        <w:pStyle w:val="StandardWeb"/>
        <w:pageBreakBefore/>
        <w:spacing w:before="0" w:beforeAutospacing="0" w:after="0" w:afterAutospacing="0"/>
        <w:rPr>
          <w:lang w:val="en-GB"/>
        </w:rPr>
      </w:pPr>
      <w:r>
        <w:rPr>
          <w:noProof/>
        </w:rPr>
        <w:lastRenderedPageBreak/>
        <mc:AlternateContent>
          <mc:Choice Requires="wps">
            <w:drawing>
              <wp:anchor distT="72390" distB="72390" distL="72390" distR="72390" simplePos="0" relativeHeight="251676672" behindDoc="0" locked="0" layoutInCell="1" allowOverlap="1" wp14:anchorId="3CFF5DEC" wp14:editId="2BC2F556">
                <wp:simplePos x="0" y="0"/>
                <wp:positionH relativeFrom="page">
                  <wp:posOffset>3843005</wp:posOffset>
                </wp:positionH>
                <wp:positionV relativeFrom="margin">
                  <wp:posOffset>7375968</wp:posOffset>
                </wp:positionV>
                <wp:extent cx="3133725" cy="2333625"/>
                <wp:effectExtent l="0" t="0" r="9525" b="9525"/>
                <wp:wrapSquare wrapText="bothSides"/>
                <wp:docPr id="19"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2333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24C6" w:rsidRDefault="00FD24C6" w:rsidP="000C72EF">
                            <w:pPr>
                              <w:ind w:left="993" w:right="-168"/>
                              <w:jc w:val="center"/>
                              <w:rPr>
                                <w:rFonts w:ascii="Tahoma" w:hAnsi="Tahoma"/>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F5DEC" id="Textfeld 19" o:spid="_x0000_s1031" type="#_x0000_t202" style="position:absolute;margin-left:302.6pt;margin-top:580.8pt;width:246.75pt;height:183.75pt;z-index:251676672;visibility:visible;mso-wrap-style:square;mso-width-percent:0;mso-height-percent:0;mso-wrap-distance-left:5.7pt;mso-wrap-distance-top:5.7pt;mso-wrap-distance-right:5.7pt;mso-wrap-distance-bottom:5.7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" stroked="f">
                <v:textbox inset="0,0,0,0">
                  <w:txbxContent>
                    <w:p w:rsidR="00FD24C6" w:rsidRDefault="00FD24C6" w:rsidP="000C72EF">
                      <w:pPr>
                        <w:ind w:left="993" w:right="-168"/>
                        <w:jc w:val="center"/>
                        <w:rPr>
                          <w:rFonts w:ascii="Tahoma" w:hAnsi="Tahoma"/>
                          <w:sz w:val="20"/>
                          <w:szCs w:val="20"/>
                        </w:rPr>
                      </w:pPr>
                    </w:p>
                  </w:txbxContent>
                </v:textbox>
                <w10:wrap type="square" anchorx="page" anchory="margin"/>
              </v:shape>
            </w:pict>
          </mc:Fallback>
        </mc:AlternateContent>
      </w:r>
    </w:p>
    <w:tbl>
      <w:tblPr>
        <w:tblW w:w="9345" w:type="dxa"/>
        <w:tblCellSpacing w:w="0" w:type="dxa"/>
        <w:tblCellMar>
          <w:top w:w="75" w:type="dxa"/>
          <w:left w:w="75" w:type="dxa"/>
          <w:bottom w:w="75" w:type="dxa"/>
          <w:right w:w="75" w:type="dxa"/>
        </w:tblCellMar>
        <w:tblLook w:val="04A0" w:firstRow="1" w:lastRow="0" w:firstColumn="1" w:lastColumn="0" w:noHBand="0" w:noVBand="1"/>
      </w:tblPr>
      <w:tblGrid>
        <w:gridCol w:w="9345"/>
      </w:tblGrid>
      <w:tr w:rsidR="00BA114A" w:rsidRPr="00BA114A" w:rsidTr="00BA114A">
        <w:trPr>
          <w:tblCellSpacing w:w="0" w:type="dxa"/>
        </w:trPr>
        <w:tc>
          <w:tcPr>
            <w:tcW w:w="9165" w:type="dxa"/>
            <w:tcBorders>
              <w:top w:val="single" w:sz="6" w:space="0" w:color="000000"/>
              <w:left w:val="single" w:sz="6" w:space="0" w:color="000000"/>
              <w:bottom w:val="single" w:sz="6" w:space="0" w:color="000000"/>
              <w:right w:val="single" w:sz="6" w:space="0" w:color="000000"/>
            </w:tcBorders>
            <w:tcMar>
              <w:top w:w="0" w:type="dxa"/>
              <w:left w:w="68" w:type="dxa"/>
              <w:bottom w:w="0" w:type="dxa"/>
              <w:right w:w="68" w:type="dxa"/>
            </w:tcMar>
            <w:hideMark/>
          </w:tcPr>
          <w:p w:rsidR="00BA114A" w:rsidRPr="00BA114A" w:rsidRDefault="00BA114A" w:rsidP="00BA114A">
            <w:pPr>
              <w:widowControl/>
              <w:suppressAutoHyphens w:val="0"/>
              <w:rPr>
                <w:rFonts w:eastAsia="Times New Roman"/>
              </w:rPr>
            </w:pPr>
            <w:r w:rsidRPr="00BA114A">
              <w:rPr>
                <w:rFonts w:ascii="Arial" w:eastAsia="Times New Roman" w:hAnsi="Arial" w:cs="Arial"/>
                <w:b/>
                <w:bCs/>
                <w:sz w:val="22"/>
                <w:szCs w:val="22"/>
              </w:rPr>
              <w:t xml:space="preserve">Die Anregungen der Beteiligten sind im Folgenden stichpunktartig zusammenfassend wiedergegeben. Der volle Umfang liegt der Gemeinde vor, wurde dort zur dort Kenntnis genommen und in eigener Entscheidung dem gemeindlichen Gremium zugänglich gemacht. Soweit einzelne Inhalte der Stellungnahmen hier nicht aufgeführt sind, waren diese seitens des Planverfassers nicht zu kommentieren. </w:t>
            </w:r>
          </w:p>
        </w:tc>
      </w:tr>
    </w:tbl>
    <w:p w:rsidR="00BA114A" w:rsidRPr="00BA114A" w:rsidRDefault="00BA114A" w:rsidP="00BA114A">
      <w:pPr>
        <w:widowControl/>
        <w:suppressAutoHyphens w:val="0"/>
        <w:rPr>
          <w:rFonts w:eastAsia="Times New Roman"/>
        </w:rPr>
      </w:pPr>
    </w:p>
    <w:tbl>
      <w:tblPr>
        <w:tblW w:w="9420" w:type="dxa"/>
        <w:tblCellSpacing w:w="0" w:type="dxa"/>
        <w:tblCellMar>
          <w:top w:w="60" w:type="dxa"/>
          <w:left w:w="60" w:type="dxa"/>
          <w:bottom w:w="60" w:type="dxa"/>
          <w:right w:w="60" w:type="dxa"/>
        </w:tblCellMar>
        <w:tblLook w:val="04A0" w:firstRow="1" w:lastRow="0" w:firstColumn="1" w:lastColumn="0" w:noHBand="0" w:noVBand="1"/>
      </w:tblPr>
      <w:tblGrid>
        <w:gridCol w:w="4772"/>
        <w:gridCol w:w="4648"/>
      </w:tblGrid>
      <w:tr w:rsidR="00BA114A" w:rsidRPr="00BA114A" w:rsidTr="000F4DD9">
        <w:trPr>
          <w:tblHeader/>
          <w:tblCellSpacing w:w="0" w:type="dxa"/>
        </w:trPr>
        <w:tc>
          <w:tcPr>
            <w:tcW w:w="4772" w:type="dxa"/>
            <w:tcBorders>
              <w:top w:val="single" w:sz="6" w:space="0" w:color="000000"/>
              <w:left w:val="single" w:sz="6" w:space="0" w:color="000000"/>
              <w:bottom w:val="single" w:sz="6" w:space="0" w:color="000000"/>
              <w:right w:val="nil"/>
            </w:tcBorders>
            <w:shd w:val="clear" w:color="auto" w:fill="DDDDDD"/>
            <w:tcMar>
              <w:top w:w="57" w:type="dxa"/>
              <w:left w:w="57" w:type="dxa"/>
              <w:bottom w:w="57" w:type="dxa"/>
              <w:right w:w="0" w:type="dxa"/>
            </w:tcMar>
            <w:hideMark/>
          </w:tcPr>
          <w:p w:rsidR="00BA114A" w:rsidRPr="00BA114A" w:rsidRDefault="00BA114A" w:rsidP="00BA114A">
            <w:pPr>
              <w:widowControl/>
              <w:suppressAutoHyphens w:val="0"/>
              <w:rPr>
                <w:rFonts w:eastAsia="Times New Roman"/>
              </w:rPr>
            </w:pPr>
            <w:r w:rsidRPr="00BA114A">
              <w:rPr>
                <w:rFonts w:ascii="Arial" w:eastAsia="Times New Roman" w:hAnsi="Arial" w:cs="Arial"/>
                <w:b/>
                <w:bCs/>
                <w:sz w:val="22"/>
                <w:szCs w:val="22"/>
              </w:rPr>
              <w:t>Relevante Anregungen und Bedenken</w:t>
            </w:r>
          </w:p>
        </w:tc>
        <w:tc>
          <w:tcPr>
            <w:tcW w:w="4648" w:type="dxa"/>
            <w:tcBorders>
              <w:top w:val="single" w:sz="6" w:space="0" w:color="000000"/>
              <w:left w:val="single" w:sz="6" w:space="0" w:color="000000"/>
              <w:bottom w:val="single" w:sz="6" w:space="0" w:color="000000"/>
              <w:right w:val="single" w:sz="6" w:space="0" w:color="000000"/>
            </w:tcBorders>
            <w:shd w:val="clear" w:color="auto" w:fill="DDDDDD"/>
            <w:tcMar>
              <w:top w:w="57" w:type="dxa"/>
              <w:left w:w="57" w:type="dxa"/>
              <w:bottom w:w="57" w:type="dxa"/>
              <w:right w:w="57" w:type="dxa"/>
            </w:tcMar>
            <w:hideMark/>
          </w:tcPr>
          <w:p w:rsidR="00BA114A" w:rsidRPr="00BA114A" w:rsidRDefault="00BA114A" w:rsidP="00BA114A">
            <w:pPr>
              <w:widowControl/>
              <w:suppressAutoHyphens w:val="0"/>
              <w:ind w:left="720"/>
              <w:rPr>
                <w:rFonts w:eastAsia="Times New Roman"/>
              </w:rPr>
            </w:pPr>
            <w:r w:rsidRPr="00BA114A">
              <w:rPr>
                <w:rFonts w:ascii="Arial" w:eastAsia="Times New Roman" w:hAnsi="Arial" w:cs="Arial"/>
                <w:b/>
                <w:bCs/>
                <w:sz w:val="22"/>
                <w:szCs w:val="22"/>
              </w:rPr>
              <w:t>Vorschlag zur weiteren planerischen Behandlung</w:t>
            </w:r>
          </w:p>
        </w:tc>
      </w:tr>
      <w:tr w:rsidR="000F4DD9" w:rsidRPr="00BA114A" w:rsidTr="000F4DD9">
        <w:trPr>
          <w:tblCellSpacing w:w="0" w:type="dxa"/>
        </w:trPr>
        <w:tc>
          <w:tcPr>
            <w:tcW w:w="4772" w:type="dxa"/>
            <w:tcBorders>
              <w:top w:val="nil"/>
              <w:left w:val="single" w:sz="6" w:space="0" w:color="000000"/>
              <w:bottom w:val="single" w:sz="6" w:space="0" w:color="000000"/>
              <w:right w:val="nil"/>
            </w:tcBorders>
            <w:tcMar>
              <w:top w:w="0" w:type="dxa"/>
              <w:left w:w="57" w:type="dxa"/>
              <w:bottom w:w="57" w:type="dxa"/>
              <w:right w:w="0" w:type="dxa"/>
            </w:tcMar>
          </w:tcPr>
          <w:p w:rsidR="000F4DD9" w:rsidRPr="005B29A5" w:rsidRDefault="000F4DD9" w:rsidP="000F4DD9">
            <w:pPr>
              <w:widowControl/>
              <w:suppressAutoHyphens w:val="0"/>
              <w:rPr>
                <w:rFonts w:ascii="Arial" w:eastAsia="Times New Roman" w:hAnsi="Arial" w:cs="Arial"/>
                <w:sz w:val="20"/>
                <w:szCs w:val="20"/>
                <w:u w:val="single"/>
              </w:rPr>
            </w:pPr>
            <w:r w:rsidRPr="005B29A5">
              <w:rPr>
                <w:rFonts w:ascii="Arial" w:eastAsia="Times New Roman" w:hAnsi="Arial" w:cs="Arial"/>
                <w:sz w:val="20"/>
                <w:szCs w:val="20"/>
                <w:u w:val="single"/>
              </w:rPr>
              <w:t xml:space="preserve">Amt für Ernährung, Landwirtschaft und Forsten </w:t>
            </w:r>
            <w:r w:rsidRPr="00694680">
              <w:rPr>
                <w:rFonts w:ascii="Arial" w:eastAsia="Times New Roman" w:hAnsi="Arial" w:cs="Arial"/>
                <w:sz w:val="20"/>
                <w:szCs w:val="20"/>
                <w:u w:val="single"/>
              </w:rPr>
              <w:t xml:space="preserve">Landau </w:t>
            </w:r>
            <w:proofErr w:type="spellStart"/>
            <w:r w:rsidRPr="00694680">
              <w:rPr>
                <w:rFonts w:ascii="Arial" w:eastAsia="Times New Roman" w:hAnsi="Arial" w:cs="Arial"/>
                <w:sz w:val="20"/>
                <w:szCs w:val="20"/>
                <w:u w:val="single"/>
              </w:rPr>
              <w:t>a.d.Isar</w:t>
            </w:r>
            <w:proofErr w:type="spellEnd"/>
            <w:r w:rsidRPr="00694680">
              <w:rPr>
                <w:rFonts w:ascii="Arial" w:eastAsia="Times New Roman" w:hAnsi="Arial" w:cs="Arial"/>
                <w:sz w:val="20"/>
                <w:szCs w:val="20"/>
                <w:u w:val="single"/>
              </w:rPr>
              <w:t xml:space="preserve">-Pfarrkirchen </w:t>
            </w:r>
            <w:r w:rsidRPr="005B29A5">
              <w:rPr>
                <w:rFonts w:ascii="Arial" w:eastAsia="Times New Roman" w:hAnsi="Arial" w:cs="Arial"/>
                <w:sz w:val="20"/>
                <w:szCs w:val="20"/>
                <w:u w:val="single"/>
              </w:rPr>
              <w:t xml:space="preserve">(Herr </w:t>
            </w:r>
            <w:proofErr w:type="spellStart"/>
            <w:r w:rsidRPr="005B29A5">
              <w:rPr>
                <w:rFonts w:ascii="Arial" w:eastAsia="Times New Roman" w:hAnsi="Arial" w:cs="Arial"/>
                <w:sz w:val="20"/>
                <w:szCs w:val="20"/>
                <w:u w:val="single"/>
              </w:rPr>
              <w:t>Ohlenforst</w:t>
            </w:r>
            <w:proofErr w:type="spellEnd"/>
            <w:r w:rsidRPr="005B29A5">
              <w:rPr>
                <w:rFonts w:ascii="Arial" w:eastAsia="Times New Roman" w:hAnsi="Arial" w:cs="Arial"/>
                <w:sz w:val="20"/>
                <w:szCs w:val="20"/>
                <w:u w:val="single"/>
              </w:rPr>
              <w:t>, 18.06.2026)</w:t>
            </w:r>
          </w:p>
          <w:p w:rsidR="000F4DD9" w:rsidRPr="005B29A5" w:rsidRDefault="000F4DD9" w:rsidP="000F4DD9">
            <w:pPr>
              <w:widowControl/>
              <w:suppressAutoHyphens w:val="0"/>
              <w:rPr>
                <w:rFonts w:ascii="Arial" w:eastAsia="Times New Roman" w:hAnsi="Arial" w:cs="Arial"/>
                <w:b/>
                <w:sz w:val="20"/>
                <w:szCs w:val="20"/>
              </w:rPr>
            </w:pPr>
            <w:r w:rsidRPr="005B29A5">
              <w:rPr>
                <w:rFonts w:ascii="Arial" w:eastAsia="Times New Roman" w:hAnsi="Arial" w:cs="Arial"/>
                <w:b/>
                <w:sz w:val="20"/>
                <w:szCs w:val="20"/>
              </w:rPr>
              <w:t>Bereich Landwirtschaft:</w:t>
            </w:r>
          </w:p>
          <w:p w:rsidR="000F4DD9" w:rsidRPr="005B29A5" w:rsidRDefault="000F4DD9" w:rsidP="000F4DD9">
            <w:pPr>
              <w:widowControl/>
              <w:suppressAutoHyphens w:val="0"/>
              <w:rPr>
                <w:rFonts w:ascii="Arial" w:eastAsia="Times New Roman" w:hAnsi="Arial" w:cs="Arial"/>
                <w:sz w:val="20"/>
                <w:szCs w:val="20"/>
              </w:rPr>
            </w:pPr>
            <w:r w:rsidRPr="005B29A5">
              <w:rPr>
                <w:rFonts w:ascii="Arial" w:eastAsia="Times New Roman" w:hAnsi="Arial" w:cs="Arial"/>
                <w:sz w:val="20"/>
                <w:szCs w:val="20"/>
              </w:rPr>
              <w:t>Die geplante Freiflächen-PV soll in unmittelbarer Nähe zum landwirtschaftlichen Betrieb des Flächeneigentümers errichtet werden. Seitens des Landwirts bestehen keine Einwände.</w:t>
            </w:r>
          </w:p>
          <w:p w:rsidR="000F4DD9" w:rsidRPr="005B29A5" w:rsidRDefault="000F4DD9" w:rsidP="000F4DD9">
            <w:pPr>
              <w:widowControl/>
              <w:suppressAutoHyphens w:val="0"/>
              <w:rPr>
                <w:rFonts w:ascii="Arial" w:eastAsia="Times New Roman" w:hAnsi="Arial" w:cs="Arial"/>
                <w:sz w:val="20"/>
                <w:szCs w:val="20"/>
              </w:rPr>
            </w:pPr>
            <w:r w:rsidRPr="005B29A5">
              <w:rPr>
                <w:rFonts w:ascii="Arial" w:eastAsia="Times New Roman" w:hAnsi="Arial" w:cs="Arial"/>
                <w:sz w:val="20"/>
                <w:szCs w:val="20"/>
              </w:rPr>
              <w:t>Ein Feldstück südlich des geplanten Areals, abgegrenzt durch einen Feldweg, wird von einem weiteren Landwirt bewirtschaftet, die Bewirtschaftung wird durch die geplante Nutzungsänderung nicht beeinträchtigt.</w:t>
            </w:r>
          </w:p>
          <w:p w:rsidR="000F4DD9" w:rsidRPr="005B29A5" w:rsidRDefault="000F4DD9" w:rsidP="000F4DD9">
            <w:pPr>
              <w:widowControl/>
              <w:suppressAutoHyphens w:val="0"/>
              <w:rPr>
                <w:rFonts w:ascii="Arial" w:eastAsia="Times New Roman" w:hAnsi="Arial" w:cs="Arial"/>
                <w:sz w:val="20"/>
                <w:szCs w:val="20"/>
              </w:rPr>
            </w:pPr>
            <w:r w:rsidRPr="005B29A5">
              <w:rPr>
                <w:rFonts w:ascii="Arial" w:eastAsia="Times New Roman" w:hAnsi="Arial" w:cs="Arial"/>
                <w:sz w:val="20"/>
                <w:szCs w:val="20"/>
              </w:rPr>
              <w:t>Aus landwirtschaftlicher Sicht liegt ein schlüssiger Kriterienkatalog vor. Laut vorliegendem Umweltbericht wird für die Änderung in ein Sondergebiet die Ackerfläche in „extensiv genutztes Grünland mit Modulüberstellung“ umgewandelt. Wir begrüßen die Vereinbarung einer Rückbauverpflichtung, da folglich die in Anspruch genommene Ackerfläche nicht dauerhaft der Landwirtschaft entzogen wird.</w:t>
            </w:r>
          </w:p>
          <w:p w:rsidR="000F4DD9" w:rsidRDefault="000F4DD9" w:rsidP="000F4DD9">
            <w:pPr>
              <w:widowControl/>
              <w:suppressAutoHyphens w:val="0"/>
              <w:rPr>
                <w:rFonts w:ascii="Arial" w:eastAsia="Times New Roman" w:hAnsi="Arial" w:cs="Arial"/>
                <w:sz w:val="20"/>
                <w:szCs w:val="20"/>
              </w:rPr>
            </w:pPr>
            <w:r w:rsidRPr="005B29A5">
              <w:rPr>
                <w:rFonts w:ascii="Arial" w:eastAsia="Times New Roman" w:hAnsi="Arial" w:cs="Arial"/>
                <w:sz w:val="20"/>
                <w:szCs w:val="20"/>
              </w:rPr>
              <w:t>Es bestehen keine Einwände aus landwirtschaftlicher Sicht.</w:t>
            </w:r>
          </w:p>
          <w:p w:rsidR="000F4DD9" w:rsidRPr="005B29A5" w:rsidRDefault="000F4DD9" w:rsidP="000F4DD9">
            <w:pPr>
              <w:widowControl/>
              <w:suppressAutoHyphens w:val="0"/>
              <w:rPr>
                <w:rFonts w:ascii="Arial" w:eastAsia="Times New Roman" w:hAnsi="Arial" w:cs="Arial"/>
                <w:sz w:val="20"/>
                <w:szCs w:val="20"/>
              </w:rPr>
            </w:pPr>
          </w:p>
          <w:p w:rsidR="000F4DD9" w:rsidRPr="005B29A5" w:rsidRDefault="000F4DD9" w:rsidP="000F4DD9">
            <w:pPr>
              <w:widowControl/>
              <w:suppressAutoHyphens w:val="0"/>
              <w:rPr>
                <w:rFonts w:ascii="Arial" w:eastAsia="Times New Roman" w:hAnsi="Arial" w:cs="Arial"/>
                <w:b/>
                <w:sz w:val="20"/>
                <w:szCs w:val="20"/>
              </w:rPr>
            </w:pPr>
            <w:r w:rsidRPr="005B29A5">
              <w:rPr>
                <w:rFonts w:ascii="Arial" w:eastAsia="Times New Roman" w:hAnsi="Arial" w:cs="Arial"/>
                <w:b/>
                <w:sz w:val="20"/>
                <w:szCs w:val="20"/>
              </w:rPr>
              <w:t>Bereich Forst:</w:t>
            </w:r>
          </w:p>
          <w:p w:rsidR="000F4DD9" w:rsidRPr="005B29A5" w:rsidRDefault="000F4DD9" w:rsidP="000F4DD9">
            <w:pPr>
              <w:widowControl/>
              <w:suppressAutoHyphens w:val="0"/>
              <w:rPr>
                <w:rFonts w:ascii="Arial" w:eastAsia="Times New Roman" w:hAnsi="Arial" w:cs="Arial"/>
                <w:sz w:val="20"/>
                <w:szCs w:val="20"/>
              </w:rPr>
            </w:pPr>
            <w:r w:rsidRPr="005B29A5">
              <w:rPr>
                <w:rFonts w:ascii="Arial" w:eastAsia="Times New Roman" w:hAnsi="Arial" w:cs="Arial"/>
                <w:sz w:val="20"/>
                <w:szCs w:val="20"/>
              </w:rPr>
              <w:t>Wir verweisen auf unserer Stellungnahme vom Juli 2025 (</w:t>
            </w:r>
            <w:proofErr w:type="spellStart"/>
            <w:r w:rsidRPr="005B29A5">
              <w:rPr>
                <w:rFonts w:ascii="Arial" w:eastAsia="Times New Roman" w:hAnsi="Arial" w:cs="Arial"/>
                <w:sz w:val="20"/>
                <w:szCs w:val="20"/>
              </w:rPr>
              <w:t>Gz</w:t>
            </w:r>
            <w:proofErr w:type="spellEnd"/>
            <w:r w:rsidRPr="005B29A5">
              <w:rPr>
                <w:rFonts w:ascii="Arial" w:eastAsia="Times New Roman" w:hAnsi="Arial" w:cs="Arial"/>
                <w:sz w:val="20"/>
                <w:szCs w:val="20"/>
              </w:rPr>
              <w:t xml:space="preserve">. AELF-LP-4612-30-34-1). Die ehemaligen Waldflächen (Rodungsbescheid vom 03.03.2025, </w:t>
            </w:r>
            <w:proofErr w:type="spellStart"/>
            <w:r w:rsidRPr="005B29A5">
              <w:rPr>
                <w:rFonts w:ascii="Arial" w:eastAsia="Times New Roman" w:hAnsi="Arial" w:cs="Arial"/>
                <w:sz w:val="20"/>
                <w:szCs w:val="20"/>
              </w:rPr>
              <w:t>Gz</w:t>
            </w:r>
            <w:proofErr w:type="spellEnd"/>
            <w:r w:rsidRPr="005B29A5">
              <w:rPr>
                <w:rFonts w:ascii="Arial" w:eastAsia="Times New Roman" w:hAnsi="Arial" w:cs="Arial"/>
                <w:sz w:val="20"/>
                <w:szCs w:val="20"/>
              </w:rPr>
              <w:t>. AELF LP 7711.5-30-2, Vollzug der Ersatzaufforstungen bisher vom Eigentümer nicht gemeldet) sind im Wesentlichen nun ausgenommen von der Planung. Dies begrüßen wir!</w:t>
            </w:r>
          </w:p>
          <w:p w:rsidR="000F4DD9" w:rsidRPr="005B29A5" w:rsidRDefault="000F4DD9" w:rsidP="000F4DD9">
            <w:pPr>
              <w:widowControl/>
              <w:suppressAutoHyphens w:val="0"/>
              <w:rPr>
                <w:rFonts w:ascii="Arial" w:eastAsia="Times New Roman" w:hAnsi="Arial" w:cs="Arial"/>
                <w:sz w:val="20"/>
                <w:szCs w:val="20"/>
              </w:rPr>
            </w:pPr>
            <w:r w:rsidRPr="005B29A5">
              <w:rPr>
                <w:rFonts w:ascii="Arial" w:eastAsia="Times New Roman" w:hAnsi="Arial" w:cs="Arial"/>
                <w:sz w:val="20"/>
                <w:szCs w:val="20"/>
              </w:rPr>
              <w:t xml:space="preserve">Der Waldspitz mit rund 1.200 qm wurde in den zurückliegenden Jahren schrittweise entwaldet, jedoch nicht zur Rodung (s.o.) beantragt. Dadurch ist ein isoliertes Feldgehölz entstanden (wenn auch in Realität nicht ersichtlich, da illegal gerodet und </w:t>
            </w:r>
            <w:proofErr w:type="spellStart"/>
            <w:r w:rsidRPr="005B29A5">
              <w:rPr>
                <w:rFonts w:ascii="Arial" w:eastAsia="Times New Roman" w:hAnsi="Arial" w:cs="Arial"/>
                <w:sz w:val="20"/>
                <w:szCs w:val="20"/>
              </w:rPr>
              <w:lastRenderedPageBreak/>
              <w:t>umgenutzt</w:t>
            </w:r>
            <w:proofErr w:type="spellEnd"/>
            <w:r w:rsidRPr="005B29A5">
              <w:rPr>
                <w:rFonts w:ascii="Arial" w:eastAsia="Times New Roman" w:hAnsi="Arial" w:cs="Arial"/>
                <w:sz w:val="20"/>
                <w:szCs w:val="20"/>
              </w:rPr>
              <w:t xml:space="preserve">) und hat so seine Waldeigenschaft nach Art. 2 </w:t>
            </w:r>
            <w:proofErr w:type="spellStart"/>
            <w:r w:rsidRPr="005B29A5">
              <w:rPr>
                <w:rFonts w:ascii="Arial" w:eastAsia="Times New Roman" w:hAnsi="Arial" w:cs="Arial"/>
                <w:sz w:val="20"/>
                <w:szCs w:val="20"/>
              </w:rPr>
              <w:t>BayWaldG</w:t>
            </w:r>
            <w:proofErr w:type="spellEnd"/>
            <w:r w:rsidRPr="005B29A5">
              <w:rPr>
                <w:rFonts w:ascii="Arial" w:eastAsia="Times New Roman" w:hAnsi="Arial" w:cs="Arial"/>
                <w:sz w:val="20"/>
                <w:szCs w:val="20"/>
              </w:rPr>
              <w:t xml:space="preserve"> verloren. Mit Rodungsbescheid vom 03.03.2025 (</w:t>
            </w:r>
            <w:proofErr w:type="spellStart"/>
            <w:r w:rsidRPr="005B29A5">
              <w:rPr>
                <w:rFonts w:ascii="Arial" w:eastAsia="Times New Roman" w:hAnsi="Arial" w:cs="Arial"/>
                <w:sz w:val="20"/>
                <w:szCs w:val="20"/>
              </w:rPr>
              <w:t>Gz</w:t>
            </w:r>
            <w:proofErr w:type="spellEnd"/>
            <w:r w:rsidRPr="005B29A5">
              <w:rPr>
                <w:rFonts w:ascii="Arial" w:eastAsia="Times New Roman" w:hAnsi="Arial" w:cs="Arial"/>
                <w:sz w:val="20"/>
                <w:szCs w:val="20"/>
              </w:rPr>
              <w:t>. AELF LP 7711.5-30-2) wurde festgehalten, dass dieses Feldgehölz zu erhalten,</w:t>
            </w:r>
            <w:r>
              <w:rPr>
                <w:rFonts w:ascii="Arial" w:eastAsia="Times New Roman" w:hAnsi="Arial" w:cs="Arial"/>
                <w:sz w:val="20"/>
                <w:szCs w:val="20"/>
              </w:rPr>
              <w:t xml:space="preserve"> </w:t>
            </w:r>
            <w:r w:rsidRPr="005B29A5">
              <w:rPr>
                <w:rFonts w:ascii="Arial" w:eastAsia="Times New Roman" w:hAnsi="Arial" w:cs="Arial"/>
                <w:sz w:val="20"/>
                <w:szCs w:val="20"/>
              </w:rPr>
              <w:t>ggf. Wiederherzustellen, ist.</w:t>
            </w:r>
          </w:p>
          <w:p w:rsidR="000F4DD9" w:rsidRPr="005B29A5" w:rsidRDefault="000F4DD9" w:rsidP="000F4DD9">
            <w:pPr>
              <w:widowControl/>
              <w:suppressAutoHyphens w:val="0"/>
              <w:rPr>
                <w:rFonts w:ascii="Arial" w:eastAsia="Times New Roman" w:hAnsi="Arial" w:cs="Arial"/>
                <w:sz w:val="20"/>
                <w:szCs w:val="20"/>
              </w:rPr>
            </w:pPr>
            <w:r w:rsidRPr="005B29A5">
              <w:rPr>
                <w:rFonts w:ascii="Arial" w:eastAsia="Times New Roman" w:hAnsi="Arial" w:cs="Arial"/>
                <w:sz w:val="20"/>
                <w:szCs w:val="20"/>
              </w:rPr>
              <w:t>Ob bzw. unter welcher Maßgabe das Feldgehölz entfernt werden darf, liegt bei der Unteren Naturschutzbehörde.</w:t>
            </w:r>
          </w:p>
          <w:p w:rsidR="000F4DD9" w:rsidRPr="00E265F3" w:rsidRDefault="000F4DD9" w:rsidP="000F4DD9">
            <w:pPr>
              <w:widowControl/>
              <w:suppressAutoHyphens w:val="0"/>
              <w:rPr>
                <w:rFonts w:ascii="Arial" w:eastAsia="Times New Roman" w:hAnsi="Arial" w:cs="Arial"/>
                <w:sz w:val="20"/>
                <w:szCs w:val="20"/>
              </w:rPr>
            </w:pPr>
            <w:r w:rsidRPr="005B29A5">
              <w:rPr>
                <w:rFonts w:ascii="Arial" w:eastAsia="Times New Roman" w:hAnsi="Arial" w:cs="Arial"/>
                <w:sz w:val="20"/>
                <w:szCs w:val="20"/>
              </w:rPr>
              <w:t>Im Übrigen besteht mit der j</w:t>
            </w:r>
            <w:r>
              <w:rPr>
                <w:rFonts w:ascii="Arial" w:eastAsia="Times New Roman" w:hAnsi="Arial" w:cs="Arial"/>
                <w:sz w:val="20"/>
                <w:szCs w:val="20"/>
              </w:rPr>
              <w:t>etzigen Planung Einverständnis.</w:t>
            </w:r>
          </w:p>
        </w:tc>
        <w:tc>
          <w:tcPr>
            <w:tcW w:w="4648" w:type="dxa"/>
            <w:tcBorders>
              <w:top w:val="nil"/>
              <w:left w:val="single" w:sz="6" w:space="0" w:color="000000"/>
              <w:bottom w:val="single" w:sz="6" w:space="0" w:color="000000"/>
              <w:right w:val="single" w:sz="6" w:space="0" w:color="000000"/>
            </w:tcBorders>
            <w:tcMar>
              <w:top w:w="0" w:type="dxa"/>
              <w:left w:w="57" w:type="dxa"/>
              <w:bottom w:w="57" w:type="dxa"/>
              <w:right w:w="57" w:type="dxa"/>
            </w:tcMar>
          </w:tcPr>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t>Kenntnisnahme</w:t>
            </w: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p>
          <w:p w:rsidR="003E11BA" w:rsidRDefault="003E11BA" w:rsidP="000F4DD9">
            <w:pPr>
              <w:widowControl/>
              <w:suppressAutoHyphens w:val="0"/>
              <w:rPr>
                <w:rFonts w:ascii="Arial" w:eastAsia="Times New Roman" w:hAnsi="Arial" w:cs="Arial"/>
                <w:sz w:val="20"/>
                <w:szCs w:val="20"/>
              </w:rPr>
            </w:pPr>
          </w:p>
          <w:p w:rsidR="000F4DD9"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t>Kenntnisnahme</w:t>
            </w:r>
          </w:p>
          <w:p w:rsidR="000F4DD9" w:rsidRPr="00E265F3"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t>Die Untere Naturschutzbehörde stimmt der Planung vollumfänglich zu.</w:t>
            </w:r>
          </w:p>
        </w:tc>
      </w:tr>
      <w:tr w:rsidR="000F4DD9" w:rsidRPr="00BA114A" w:rsidTr="000F4DD9">
        <w:trPr>
          <w:tblCellSpacing w:w="0" w:type="dxa"/>
        </w:trPr>
        <w:tc>
          <w:tcPr>
            <w:tcW w:w="4772" w:type="dxa"/>
            <w:tcBorders>
              <w:top w:val="nil"/>
              <w:left w:val="single" w:sz="6" w:space="0" w:color="000000"/>
              <w:bottom w:val="single" w:sz="6" w:space="0" w:color="000000"/>
              <w:right w:val="nil"/>
            </w:tcBorders>
            <w:tcMar>
              <w:top w:w="0" w:type="dxa"/>
              <w:left w:w="57" w:type="dxa"/>
              <w:bottom w:w="57" w:type="dxa"/>
              <w:right w:w="0" w:type="dxa"/>
            </w:tcMar>
          </w:tcPr>
          <w:p w:rsidR="000F4DD9" w:rsidRPr="00E265F3"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lastRenderedPageBreak/>
              <w:t>Beschlussvorschlag</w:t>
            </w:r>
          </w:p>
        </w:tc>
        <w:tc>
          <w:tcPr>
            <w:tcW w:w="4648" w:type="dxa"/>
            <w:tcBorders>
              <w:top w:val="nil"/>
              <w:left w:val="single" w:sz="6" w:space="0" w:color="000000"/>
              <w:bottom w:val="single" w:sz="6" w:space="0" w:color="000000"/>
              <w:right w:val="single" w:sz="6" w:space="0" w:color="000000"/>
            </w:tcBorders>
            <w:tcMar>
              <w:top w:w="0" w:type="dxa"/>
              <w:left w:w="57" w:type="dxa"/>
              <w:bottom w:w="57" w:type="dxa"/>
              <w:right w:w="57" w:type="dxa"/>
            </w:tcMar>
          </w:tcPr>
          <w:p w:rsidR="000F4DD9" w:rsidRPr="00E265F3"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t>Kenntnisnahme</w:t>
            </w:r>
          </w:p>
        </w:tc>
      </w:tr>
      <w:tr w:rsidR="000F4DD9" w:rsidRPr="00BA114A" w:rsidTr="000F4DD9">
        <w:trPr>
          <w:tblCellSpacing w:w="0" w:type="dxa"/>
        </w:trPr>
        <w:tc>
          <w:tcPr>
            <w:tcW w:w="4772" w:type="dxa"/>
            <w:tcBorders>
              <w:top w:val="nil"/>
              <w:left w:val="single" w:sz="6" w:space="0" w:color="000000"/>
              <w:bottom w:val="single" w:sz="6" w:space="0" w:color="000000"/>
              <w:right w:val="nil"/>
            </w:tcBorders>
            <w:tcMar>
              <w:top w:w="0" w:type="dxa"/>
              <w:left w:w="57" w:type="dxa"/>
              <w:bottom w:w="57" w:type="dxa"/>
              <w:right w:w="0" w:type="dxa"/>
            </w:tcMar>
          </w:tcPr>
          <w:p w:rsidR="000F4DD9" w:rsidRPr="00C974C2" w:rsidRDefault="000F4DD9" w:rsidP="000F4DD9">
            <w:pPr>
              <w:widowControl/>
              <w:suppressAutoHyphens w:val="0"/>
              <w:rPr>
                <w:rFonts w:ascii="Arial" w:eastAsia="Times New Roman" w:hAnsi="Arial" w:cs="Arial"/>
                <w:sz w:val="20"/>
                <w:szCs w:val="20"/>
                <w:u w:val="single"/>
              </w:rPr>
            </w:pPr>
            <w:r w:rsidRPr="00C974C2">
              <w:rPr>
                <w:rFonts w:ascii="Arial" w:eastAsia="Times New Roman" w:hAnsi="Arial" w:cs="Arial"/>
                <w:sz w:val="20"/>
                <w:szCs w:val="20"/>
                <w:u w:val="single"/>
              </w:rPr>
              <w:t>Regierung von Niederbayern (Frau Hartmann, 01.06.2026)</w:t>
            </w:r>
          </w:p>
          <w:p w:rsidR="000F4DD9" w:rsidRPr="00C974C2"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t>D</w:t>
            </w:r>
            <w:r w:rsidRPr="00C974C2">
              <w:rPr>
                <w:rFonts w:ascii="Arial" w:eastAsia="Times New Roman" w:hAnsi="Arial" w:cs="Arial"/>
                <w:sz w:val="20"/>
                <w:szCs w:val="20"/>
              </w:rPr>
              <w:t xml:space="preserve">ie Gemeinde </w:t>
            </w:r>
            <w:proofErr w:type="spellStart"/>
            <w:r w:rsidRPr="00C974C2">
              <w:rPr>
                <w:rFonts w:ascii="Arial" w:eastAsia="Times New Roman" w:hAnsi="Arial" w:cs="Arial"/>
                <w:sz w:val="20"/>
                <w:szCs w:val="20"/>
              </w:rPr>
              <w:t>Wurmannsquick</w:t>
            </w:r>
            <w:proofErr w:type="spellEnd"/>
            <w:r w:rsidRPr="00C974C2">
              <w:rPr>
                <w:rFonts w:ascii="Arial" w:eastAsia="Times New Roman" w:hAnsi="Arial" w:cs="Arial"/>
                <w:sz w:val="20"/>
                <w:szCs w:val="20"/>
              </w:rPr>
              <w:t xml:space="preserve"> beabsichtigt die Aufstellung des Bebauungsplanes „SO Solarpark </w:t>
            </w:r>
            <w:proofErr w:type="spellStart"/>
            <w:r w:rsidRPr="00C974C2">
              <w:rPr>
                <w:rFonts w:ascii="Arial" w:eastAsia="Times New Roman" w:hAnsi="Arial" w:cs="Arial"/>
                <w:sz w:val="20"/>
                <w:szCs w:val="20"/>
              </w:rPr>
              <w:t>Putting</w:t>
            </w:r>
            <w:proofErr w:type="spellEnd"/>
            <w:r w:rsidRPr="00C974C2">
              <w:rPr>
                <w:rFonts w:ascii="Arial" w:eastAsia="Times New Roman" w:hAnsi="Arial" w:cs="Arial"/>
                <w:sz w:val="20"/>
                <w:szCs w:val="20"/>
              </w:rPr>
              <w:t>“. Die Änderung des Flächennutzungsplanes mit Deckblatt Nr. 17 erfolgt im Parallelverfahren. Ziel der Planung ist die Schaffung der bauplanungsrechtlichen Grundlage zur Errichtung einer Freiflächenphotovoltaikanlage. Der geplante Geltungsbereich mit einer ursprünglichen Größe von ca. 3,45 ha wurde auf ca. 3,1 ha verkleinert.</w:t>
            </w:r>
          </w:p>
          <w:p w:rsidR="000F4DD9" w:rsidRPr="00C974C2" w:rsidRDefault="000F4DD9" w:rsidP="000F4DD9">
            <w:pPr>
              <w:widowControl/>
              <w:suppressAutoHyphens w:val="0"/>
              <w:rPr>
                <w:rFonts w:ascii="Arial" w:eastAsia="Times New Roman" w:hAnsi="Arial" w:cs="Arial"/>
                <w:sz w:val="20"/>
                <w:szCs w:val="20"/>
              </w:rPr>
            </w:pPr>
            <w:r w:rsidRPr="00C974C2">
              <w:rPr>
                <w:rFonts w:ascii="Arial" w:eastAsia="Times New Roman" w:hAnsi="Arial" w:cs="Arial"/>
                <w:sz w:val="20"/>
                <w:szCs w:val="20"/>
              </w:rPr>
              <w:t>Die höhere Landesplanungsbehörde bei der Regierung von Niederbayern hat mit Schreiben vom 02.07.2025 im Rahmen der frühzeitigen Beteiligung zum geplanten Vorhaben bereits Stellung genommen. Dabei wurde u.a. angemerkt, dass aufgrund von der Überplanung eines geschützten Biotops der Stellungnahme der Unteren Naturschutzbehörde ein besonderes Gewicht beizumessen ist. Gemäß überarbeiteten Planungsunterlagen wurde der Geltungsbereich von der Gemeinde soweit angepasst, dass keine Waldflächen überplant werden. Berührt wird nun lediglich ein kleines Feldgehölz in Abstimmung mit der Unteren Naturschutzbehörde. Dies wird zur Kenntnis genommen.</w:t>
            </w:r>
          </w:p>
          <w:p w:rsidR="000F4DD9" w:rsidRDefault="000F4DD9" w:rsidP="000F4DD9">
            <w:pPr>
              <w:widowControl/>
              <w:suppressAutoHyphens w:val="0"/>
              <w:rPr>
                <w:rFonts w:ascii="Arial" w:eastAsia="Times New Roman" w:hAnsi="Arial" w:cs="Arial"/>
                <w:sz w:val="20"/>
                <w:szCs w:val="20"/>
              </w:rPr>
            </w:pPr>
            <w:r w:rsidRPr="00C974C2">
              <w:rPr>
                <w:rFonts w:ascii="Arial" w:eastAsia="Times New Roman" w:hAnsi="Arial" w:cs="Arial"/>
                <w:sz w:val="20"/>
                <w:szCs w:val="20"/>
              </w:rPr>
              <w:t>Ziele der Raumordnung und Landesplanung stehen dem Vorhaben weiterhin nicht entgegen.</w:t>
            </w:r>
          </w:p>
          <w:p w:rsidR="000F4DD9" w:rsidRDefault="000F4DD9" w:rsidP="000F4DD9">
            <w:pPr>
              <w:widowControl/>
              <w:suppressAutoHyphens w:val="0"/>
              <w:rPr>
                <w:rFonts w:ascii="Arial" w:eastAsia="Times New Roman" w:hAnsi="Arial" w:cs="Arial"/>
                <w:sz w:val="20"/>
                <w:szCs w:val="20"/>
              </w:rPr>
            </w:pPr>
            <w:r w:rsidRPr="00C974C2">
              <w:rPr>
                <w:rFonts w:ascii="Arial" w:eastAsia="Times New Roman" w:hAnsi="Arial" w:cs="Arial"/>
                <w:sz w:val="20"/>
                <w:szCs w:val="20"/>
              </w:rPr>
              <w:t>Hinweise:</w:t>
            </w:r>
          </w:p>
          <w:p w:rsidR="000F4DD9" w:rsidRPr="00C974C2" w:rsidRDefault="000F4DD9" w:rsidP="000F4DD9">
            <w:pPr>
              <w:widowControl/>
              <w:suppressAutoHyphens w:val="0"/>
              <w:rPr>
                <w:rFonts w:ascii="Arial" w:eastAsia="Times New Roman" w:hAnsi="Arial" w:cs="Arial"/>
                <w:sz w:val="20"/>
                <w:szCs w:val="20"/>
              </w:rPr>
            </w:pPr>
            <w:r w:rsidRPr="00C974C2">
              <w:rPr>
                <w:rFonts w:ascii="Arial" w:eastAsia="Times New Roman" w:hAnsi="Arial" w:cs="Arial"/>
                <w:sz w:val="20"/>
                <w:szCs w:val="20"/>
              </w:rPr>
              <w:t>Wir bitten darum, künftig regelmäßig Beschlussbuchauszüge zu übermitteln, damit wir nachvollziehen können, wie im Rahmen der Abwägung mit den von uns eingebrachten Aspekten umgegangen wurde.</w:t>
            </w:r>
          </w:p>
          <w:p w:rsidR="000F4DD9" w:rsidRPr="00E265F3" w:rsidRDefault="000F4DD9" w:rsidP="000F4DD9">
            <w:pPr>
              <w:widowControl/>
              <w:suppressAutoHyphens w:val="0"/>
              <w:rPr>
                <w:rFonts w:ascii="Arial" w:eastAsia="Times New Roman" w:hAnsi="Arial" w:cs="Arial"/>
                <w:sz w:val="20"/>
                <w:szCs w:val="20"/>
              </w:rPr>
            </w:pPr>
            <w:r w:rsidRPr="00C974C2">
              <w:rPr>
                <w:rFonts w:ascii="Arial" w:eastAsia="Times New Roman" w:hAnsi="Arial" w:cs="Arial"/>
                <w:sz w:val="20"/>
                <w:szCs w:val="20"/>
              </w:rPr>
              <w:t>Wir bitten darum, uns zur Pflege der Planzentrale und des Rauminformationssystems nach Inkrafttreten von Bauleitplänen bzw. städtebaulichen Satzungen eine Endausfertigung sowohl auf Papier als auch in digitaler Form mit Angabe des Rechtskräftigkeitsdatums zukommen zu lassen. Wir verweisen hierbei auf unser Schreiben „Mitteilung rechtskräftig gewordener Bauleitpläne und städtebaulicher Satzungen“ vom 08.12.2021. Besten Dank für Ihre Unterstützung.</w:t>
            </w:r>
          </w:p>
        </w:tc>
        <w:tc>
          <w:tcPr>
            <w:tcW w:w="4648" w:type="dxa"/>
            <w:tcBorders>
              <w:top w:val="nil"/>
              <w:left w:val="single" w:sz="6" w:space="0" w:color="000000"/>
              <w:bottom w:val="single" w:sz="6" w:space="0" w:color="000000"/>
              <w:right w:val="single" w:sz="6" w:space="0" w:color="000000"/>
            </w:tcBorders>
            <w:tcMar>
              <w:top w:w="0" w:type="dxa"/>
              <w:left w:w="57" w:type="dxa"/>
              <w:bottom w:w="57" w:type="dxa"/>
              <w:right w:w="57" w:type="dxa"/>
            </w:tcMar>
          </w:tcPr>
          <w:p w:rsidR="000F4DD9" w:rsidRPr="00E265F3"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t>Kenntnisnahme</w:t>
            </w:r>
          </w:p>
        </w:tc>
      </w:tr>
      <w:tr w:rsidR="000F4DD9" w:rsidRPr="00BA114A" w:rsidTr="000F4DD9">
        <w:trPr>
          <w:tblCellSpacing w:w="0" w:type="dxa"/>
        </w:trPr>
        <w:tc>
          <w:tcPr>
            <w:tcW w:w="4772" w:type="dxa"/>
            <w:tcBorders>
              <w:top w:val="nil"/>
              <w:left w:val="single" w:sz="6" w:space="0" w:color="000000"/>
              <w:bottom w:val="single" w:sz="6" w:space="0" w:color="000000"/>
              <w:right w:val="nil"/>
            </w:tcBorders>
            <w:tcMar>
              <w:top w:w="0" w:type="dxa"/>
              <w:left w:w="57" w:type="dxa"/>
              <w:bottom w:w="57" w:type="dxa"/>
              <w:right w:w="0" w:type="dxa"/>
            </w:tcMar>
          </w:tcPr>
          <w:p w:rsidR="000F4DD9" w:rsidRPr="00E265F3"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t>Beschlussvorschlag</w:t>
            </w:r>
          </w:p>
        </w:tc>
        <w:tc>
          <w:tcPr>
            <w:tcW w:w="4648" w:type="dxa"/>
            <w:tcBorders>
              <w:top w:val="nil"/>
              <w:left w:val="single" w:sz="6" w:space="0" w:color="000000"/>
              <w:bottom w:val="single" w:sz="6" w:space="0" w:color="000000"/>
              <w:right w:val="single" w:sz="6" w:space="0" w:color="000000"/>
            </w:tcBorders>
            <w:tcMar>
              <w:top w:w="0" w:type="dxa"/>
              <w:left w:w="57" w:type="dxa"/>
              <w:bottom w:w="57" w:type="dxa"/>
              <w:right w:w="57" w:type="dxa"/>
            </w:tcMar>
          </w:tcPr>
          <w:p w:rsidR="000F4DD9" w:rsidRPr="00E265F3"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t>Kenntnisnahme</w:t>
            </w:r>
          </w:p>
        </w:tc>
      </w:tr>
      <w:tr w:rsidR="000F4DD9" w:rsidRPr="00BA114A" w:rsidTr="000F4DD9">
        <w:trPr>
          <w:tblCellSpacing w:w="0" w:type="dxa"/>
        </w:trPr>
        <w:tc>
          <w:tcPr>
            <w:tcW w:w="4772" w:type="dxa"/>
            <w:tcBorders>
              <w:top w:val="nil"/>
              <w:left w:val="single" w:sz="6" w:space="0" w:color="000000"/>
              <w:bottom w:val="single" w:sz="6" w:space="0" w:color="000000"/>
              <w:right w:val="nil"/>
            </w:tcBorders>
            <w:tcMar>
              <w:top w:w="0" w:type="dxa"/>
              <w:left w:w="57" w:type="dxa"/>
              <w:bottom w:w="57" w:type="dxa"/>
              <w:right w:w="0" w:type="dxa"/>
            </w:tcMar>
          </w:tcPr>
          <w:p w:rsidR="000F4DD9" w:rsidRPr="002E2FF8" w:rsidRDefault="000F4DD9" w:rsidP="000F4DD9">
            <w:pPr>
              <w:widowControl/>
              <w:suppressAutoHyphens w:val="0"/>
              <w:rPr>
                <w:rFonts w:ascii="Arial" w:eastAsia="Times New Roman" w:hAnsi="Arial" w:cs="Arial"/>
                <w:sz w:val="20"/>
                <w:szCs w:val="20"/>
                <w:u w:val="single"/>
              </w:rPr>
            </w:pPr>
            <w:r w:rsidRPr="002E2FF8">
              <w:rPr>
                <w:rFonts w:ascii="Arial" w:eastAsia="Times New Roman" w:hAnsi="Arial" w:cs="Arial"/>
                <w:sz w:val="20"/>
                <w:szCs w:val="20"/>
                <w:u w:val="single"/>
              </w:rPr>
              <w:t>Landratsamt Rottal-Inn – Umwelt und Natur (Fr</w:t>
            </w:r>
            <w:r>
              <w:rPr>
                <w:rFonts w:ascii="Arial" w:eastAsia="Times New Roman" w:hAnsi="Arial" w:cs="Arial"/>
                <w:sz w:val="20"/>
                <w:szCs w:val="20"/>
                <w:u w:val="single"/>
              </w:rPr>
              <w:t>au</w:t>
            </w:r>
            <w:r w:rsidRPr="002E2FF8">
              <w:rPr>
                <w:rFonts w:ascii="Arial" w:eastAsia="Times New Roman" w:hAnsi="Arial" w:cs="Arial"/>
                <w:sz w:val="20"/>
                <w:szCs w:val="20"/>
                <w:u w:val="single"/>
              </w:rPr>
              <w:t xml:space="preserve"> </w:t>
            </w:r>
            <w:proofErr w:type="spellStart"/>
            <w:r w:rsidRPr="002E2FF8">
              <w:rPr>
                <w:rFonts w:ascii="Arial" w:eastAsia="Times New Roman" w:hAnsi="Arial" w:cs="Arial"/>
                <w:sz w:val="20"/>
                <w:szCs w:val="20"/>
                <w:u w:val="single"/>
              </w:rPr>
              <w:t>Gumpendobler</w:t>
            </w:r>
            <w:proofErr w:type="spellEnd"/>
            <w:r w:rsidRPr="002E2FF8">
              <w:rPr>
                <w:rFonts w:ascii="Arial" w:eastAsia="Times New Roman" w:hAnsi="Arial" w:cs="Arial"/>
                <w:sz w:val="20"/>
                <w:szCs w:val="20"/>
                <w:u w:val="single"/>
              </w:rPr>
              <w:t>, 22.05.2026)</w:t>
            </w:r>
          </w:p>
          <w:p w:rsidR="000F4DD9" w:rsidRPr="002E2FF8" w:rsidRDefault="000F4DD9" w:rsidP="000F4DD9">
            <w:pPr>
              <w:widowControl/>
              <w:suppressAutoHyphens w:val="0"/>
              <w:rPr>
                <w:rFonts w:ascii="Arial" w:eastAsia="Times New Roman" w:hAnsi="Arial" w:cs="Arial"/>
                <w:sz w:val="20"/>
                <w:szCs w:val="20"/>
              </w:rPr>
            </w:pPr>
            <w:r w:rsidRPr="002E2FF8">
              <w:rPr>
                <w:rFonts w:ascii="Arial" w:eastAsia="Times New Roman" w:hAnsi="Arial" w:cs="Arial"/>
                <w:sz w:val="20"/>
                <w:szCs w:val="20"/>
              </w:rPr>
              <w:lastRenderedPageBreak/>
              <w:t xml:space="preserve">Die Gemeinde </w:t>
            </w:r>
            <w:proofErr w:type="spellStart"/>
            <w:r w:rsidRPr="002E2FF8">
              <w:rPr>
                <w:rFonts w:ascii="Arial" w:eastAsia="Times New Roman" w:hAnsi="Arial" w:cs="Arial"/>
                <w:sz w:val="20"/>
                <w:szCs w:val="20"/>
              </w:rPr>
              <w:t>Wurmannsquick</w:t>
            </w:r>
            <w:proofErr w:type="spellEnd"/>
            <w:r w:rsidRPr="002E2FF8">
              <w:rPr>
                <w:rFonts w:ascii="Arial" w:eastAsia="Times New Roman" w:hAnsi="Arial" w:cs="Arial"/>
                <w:sz w:val="20"/>
                <w:szCs w:val="20"/>
              </w:rPr>
              <w:t xml:space="preserve"> beabsichtigt die 17. Änderung des FNP und Aufstellung des zugehörigen BP zur Ausweisung eines Sondergebiets, um die Errichtung einer Freiflächenphotovoltaikanlage zu </w:t>
            </w:r>
            <w:proofErr w:type="gramStart"/>
            <w:r w:rsidRPr="002E2FF8">
              <w:rPr>
                <w:rFonts w:ascii="Arial" w:eastAsia="Times New Roman" w:hAnsi="Arial" w:cs="Arial"/>
                <w:sz w:val="20"/>
                <w:szCs w:val="20"/>
              </w:rPr>
              <w:t>er-möglichen</w:t>
            </w:r>
            <w:proofErr w:type="gramEnd"/>
            <w:r w:rsidRPr="002E2FF8">
              <w:rPr>
                <w:rFonts w:ascii="Arial" w:eastAsia="Times New Roman" w:hAnsi="Arial" w:cs="Arial"/>
                <w:sz w:val="20"/>
                <w:szCs w:val="20"/>
              </w:rPr>
              <w:t xml:space="preserve">. Im Zuge einer ersten Planung wurde von Seiten der Unteren Naturschutzbehörde </w:t>
            </w:r>
            <w:proofErr w:type="spellStart"/>
            <w:r w:rsidRPr="002E2FF8">
              <w:rPr>
                <w:rFonts w:ascii="Arial" w:eastAsia="Times New Roman" w:hAnsi="Arial" w:cs="Arial"/>
                <w:sz w:val="20"/>
                <w:szCs w:val="20"/>
              </w:rPr>
              <w:t>Überarbei-tungsbedarf</w:t>
            </w:r>
            <w:proofErr w:type="spellEnd"/>
            <w:r w:rsidRPr="002E2FF8">
              <w:rPr>
                <w:rFonts w:ascii="Arial" w:eastAsia="Times New Roman" w:hAnsi="Arial" w:cs="Arial"/>
                <w:sz w:val="20"/>
                <w:szCs w:val="20"/>
              </w:rPr>
              <w:t xml:space="preserve"> insbesondere bezüglich artenschutzrechtlicher Belange festgestellt. Der Vorhabenträger beauftragte daraufhin ein Fachbüro mit der Überarbeitung und Anpassung des Bebauungsplanes. In diesem Zuge änderte sich auch der Geltungsbereich, wonach der B-Plan nun erneut im Verfahren nach § 4 Abs. 1 BauGB ausgelegt wird. Die Anpassungen erfolgten in Abstimmung mit der Unteren Naturschutzbehörde.</w:t>
            </w:r>
          </w:p>
          <w:p w:rsidR="000F4DD9" w:rsidRPr="002E2FF8" w:rsidRDefault="000F4DD9" w:rsidP="000F4DD9">
            <w:pPr>
              <w:widowControl/>
              <w:suppressAutoHyphens w:val="0"/>
              <w:rPr>
                <w:rFonts w:ascii="Arial" w:eastAsia="Times New Roman" w:hAnsi="Arial" w:cs="Arial"/>
                <w:sz w:val="20"/>
                <w:szCs w:val="20"/>
              </w:rPr>
            </w:pPr>
            <w:r w:rsidRPr="002E2FF8">
              <w:rPr>
                <w:rFonts w:ascii="Arial" w:eastAsia="Times New Roman" w:hAnsi="Arial" w:cs="Arial"/>
                <w:sz w:val="20"/>
                <w:szCs w:val="20"/>
              </w:rPr>
              <w:t>Nach der Überarbeitung bestehen von hiesiger Seite keine Einwände gegen die 17. Flächennutzungs-</w:t>
            </w:r>
            <w:proofErr w:type="spellStart"/>
            <w:r w:rsidRPr="002E2FF8">
              <w:rPr>
                <w:rFonts w:ascii="Arial" w:eastAsia="Times New Roman" w:hAnsi="Arial" w:cs="Arial"/>
                <w:sz w:val="20"/>
                <w:szCs w:val="20"/>
              </w:rPr>
              <w:t>planänderung</w:t>
            </w:r>
            <w:proofErr w:type="spellEnd"/>
            <w:r w:rsidRPr="002E2FF8">
              <w:rPr>
                <w:rFonts w:ascii="Arial" w:eastAsia="Times New Roman" w:hAnsi="Arial" w:cs="Arial"/>
                <w:sz w:val="20"/>
                <w:szCs w:val="20"/>
              </w:rPr>
              <w:t xml:space="preserve"> sowie den zugehörigen Bebauungsplan „SO PV </w:t>
            </w:r>
            <w:proofErr w:type="spellStart"/>
            <w:r w:rsidRPr="002E2FF8">
              <w:rPr>
                <w:rFonts w:ascii="Arial" w:eastAsia="Times New Roman" w:hAnsi="Arial" w:cs="Arial"/>
                <w:sz w:val="20"/>
                <w:szCs w:val="20"/>
              </w:rPr>
              <w:t>Putting</w:t>
            </w:r>
            <w:proofErr w:type="spellEnd"/>
            <w:r w:rsidRPr="002E2FF8">
              <w:rPr>
                <w:rFonts w:ascii="Arial" w:eastAsia="Times New Roman" w:hAnsi="Arial" w:cs="Arial"/>
                <w:sz w:val="20"/>
                <w:szCs w:val="20"/>
              </w:rPr>
              <w:t>“ (BLP-774-2025).</w:t>
            </w:r>
          </w:p>
          <w:p w:rsidR="000F4DD9" w:rsidRPr="002E2FF8" w:rsidRDefault="000F4DD9" w:rsidP="000F4DD9">
            <w:pPr>
              <w:widowControl/>
              <w:suppressAutoHyphens w:val="0"/>
              <w:rPr>
                <w:rFonts w:ascii="Arial" w:eastAsia="Times New Roman" w:hAnsi="Arial" w:cs="Arial"/>
                <w:sz w:val="20"/>
                <w:szCs w:val="20"/>
              </w:rPr>
            </w:pPr>
            <w:r w:rsidRPr="002E2FF8">
              <w:rPr>
                <w:rFonts w:ascii="Arial" w:eastAsia="Times New Roman" w:hAnsi="Arial" w:cs="Arial"/>
                <w:sz w:val="20"/>
                <w:szCs w:val="20"/>
              </w:rPr>
              <w:t>Hinweis:</w:t>
            </w:r>
          </w:p>
          <w:p w:rsidR="000F4DD9" w:rsidRPr="00E265F3" w:rsidRDefault="000F4DD9" w:rsidP="003E11BA">
            <w:pPr>
              <w:widowControl/>
              <w:suppressAutoHyphens w:val="0"/>
              <w:rPr>
                <w:rFonts w:ascii="Arial" w:eastAsia="Times New Roman" w:hAnsi="Arial" w:cs="Arial"/>
                <w:sz w:val="20"/>
                <w:szCs w:val="20"/>
              </w:rPr>
            </w:pPr>
            <w:r w:rsidRPr="002E2FF8">
              <w:rPr>
                <w:rFonts w:ascii="Arial" w:eastAsia="Times New Roman" w:hAnsi="Arial" w:cs="Arial"/>
                <w:sz w:val="20"/>
                <w:szCs w:val="20"/>
              </w:rPr>
              <w:t>Wir empfehlen der Gemeinde die Sicherung der Kompensationsmaßnahmen über einen Grundbucheintrag, da sich die Flächen im Eigentum Dritter befinden.</w:t>
            </w:r>
          </w:p>
        </w:tc>
        <w:tc>
          <w:tcPr>
            <w:tcW w:w="4648" w:type="dxa"/>
            <w:tcBorders>
              <w:top w:val="nil"/>
              <w:left w:val="single" w:sz="6" w:space="0" w:color="000000"/>
              <w:bottom w:val="single" w:sz="6" w:space="0" w:color="000000"/>
              <w:right w:val="single" w:sz="6" w:space="0" w:color="000000"/>
            </w:tcBorders>
            <w:tcMar>
              <w:top w:w="0" w:type="dxa"/>
              <w:left w:w="57" w:type="dxa"/>
              <w:bottom w:w="57" w:type="dxa"/>
              <w:right w:w="57" w:type="dxa"/>
            </w:tcMar>
          </w:tcPr>
          <w:p w:rsidR="000F4DD9" w:rsidRPr="00E265F3"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lastRenderedPageBreak/>
              <w:t>Kenntnisnahme</w:t>
            </w:r>
          </w:p>
        </w:tc>
      </w:tr>
      <w:tr w:rsidR="000F4DD9" w:rsidRPr="00BA114A" w:rsidTr="00D375CE">
        <w:trPr>
          <w:tblCellSpacing w:w="0" w:type="dxa"/>
        </w:trPr>
        <w:tc>
          <w:tcPr>
            <w:tcW w:w="4772" w:type="dxa"/>
            <w:tcBorders>
              <w:top w:val="nil"/>
              <w:left w:val="single" w:sz="6" w:space="0" w:color="000000"/>
              <w:bottom w:val="nil"/>
              <w:right w:val="nil"/>
            </w:tcBorders>
            <w:tcMar>
              <w:top w:w="0" w:type="dxa"/>
              <w:left w:w="57" w:type="dxa"/>
              <w:bottom w:w="57" w:type="dxa"/>
              <w:right w:w="0" w:type="dxa"/>
            </w:tcMar>
          </w:tcPr>
          <w:p w:rsidR="000F4DD9" w:rsidRPr="00E265F3"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lastRenderedPageBreak/>
              <w:t>Beschlussvorschlag</w:t>
            </w:r>
          </w:p>
        </w:tc>
        <w:tc>
          <w:tcPr>
            <w:tcW w:w="4648" w:type="dxa"/>
            <w:tcBorders>
              <w:top w:val="nil"/>
              <w:left w:val="single" w:sz="6" w:space="0" w:color="000000"/>
              <w:bottom w:val="nil"/>
              <w:right w:val="single" w:sz="6" w:space="0" w:color="000000"/>
            </w:tcBorders>
            <w:tcMar>
              <w:top w:w="0" w:type="dxa"/>
              <w:left w:w="57" w:type="dxa"/>
              <w:bottom w:w="57" w:type="dxa"/>
              <w:right w:w="57" w:type="dxa"/>
            </w:tcMar>
          </w:tcPr>
          <w:p w:rsidR="000F4DD9" w:rsidRPr="00E265F3" w:rsidRDefault="000F4DD9" w:rsidP="000F4DD9">
            <w:pPr>
              <w:widowControl/>
              <w:suppressAutoHyphens w:val="0"/>
              <w:rPr>
                <w:rFonts w:ascii="Arial" w:eastAsia="Times New Roman" w:hAnsi="Arial" w:cs="Arial"/>
                <w:sz w:val="20"/>
                <w:szCs w:val="20"/>
              </w:rPr>
            </w:pPr>
            <w:r>
              <w:rPr>
                <w:rFonts w:ascii="Arial" w:eastAsia="Times New Roman" w:hAnsi="Arial" w:cs="Arial"/>
                <w:sz w:val="20"/>
                <w:szCs w:val="20"/>
              </w:rPr>
              <w:t>Kenntnisnahme</w:t>
            </w:r>
          </w:p>
        </w:tc>
      </w:tr>
      <w:tr w:rsidR="00D375CE" w:rsidRPr="00BA114A" w:rsidTr="00D375CE">
        <w:trPr>
          <w:tblCellSpacing w:w="0" w:type="dxa"/>
        </w:trPr>
        <w:tc>
          <w:tcPr>
            <w:tcW w:w="4772" w:type="dxa"/>
            <w:tcBorders>
              <w:top w:val="single" w:sz="4" w:space="0" w:color="auto"/>
              <w:left w:val="single" w:sz="4" w:space="0" w:color="auto"/>
              <w:bottom w:val="single" w:sz="4" w:space="0" w:color="auto"/>
              <w:right w:val="single" w:sz="4" w:space="0" w:color="auto"/>
            </w:tcBorders>
            <w:tcMar>
              <w:top w:w="0" w:type="dxa"/>
              <w:left w:w="57" w:type="dxa"/>
              <w:bottom w:w="57" w:type="dxa"/>
              <w:right w:w="0" w:type="dxa"/>
            </w:tcMar>
          </w:tcPr>
          <w:p w:rsidR="00D375CE" w:rsidRPr="00D375CE" w:rsidRDefault="00D375CE" w:rsidP="000F4DD9">
            <w:pPr>
              <w:widowControl/>
              <w:suppressAutoHyphens w:val="0"/>
              <w:rPr>
                <w:rFonts w:ascii="Arial" w:eastAsia="Times New Roman" w:hAnsi="Arial" w:cs="Arial"/>
                <w:sz w:val="20"/>
                <w:szCs w:val="20"/>
                <w:u w:val="single"/>
              </w:rPr>
            </w:pPr>
            <w:r w:rsidRPr="00D375CE">
              <w:rPr>
                <w:rFonts w:ascii="Arial" w:eastAsia="Times New Roman" w:hAnsi="Arial" w:cs="Arial"/>
                <w:sz w:val="20"/>
                <w:szCs w:val="20"/>
                <w:u w:val="single"/>
              </w:rPr>
              <w:t>Bayernwerk Netz GmbH (Herr Ritt, 20.05.2026)</w:t>
            </w:r>
          </w:p>
          <w:p w:rsidR="00D375CE" w:rsidRDefault="00D375CE" w:rsidP="00D375CE">
            <w:pPr>
              <w:widowControl/>
              <w:suppressAutoHyphens w:val="0"/>
              <w:rPr>
                <w:rFonts w:ascii="Arial" w:eastAsia="Times New Roman" w:hAnsi="Arial" w:cs="Arial"/>
                <w:sz w:val="20"/>
                <w:szCs w:val="20"/>
              </w:rPr>
            </w:pPr>
            <w:r>
              <w:rPr>
                <w:rFonts w:ascii="Arial" w:eastAsia="Times New Roman" w:hAnsi="Arial" w:cs="Arial"/>
                <w:sz w:val="20"/>
                <w:szCs w:val="20"/>
              </w:rPr>
              <w:t>G</w:t>
            </w:r>
            <w:r w:rsidRPr="00D375CE">
              <w:rPr>
                <w:rFonts w:ascii="Arial" w:eastAsia="Times New Roman" w:hAnsi="Arial" w:cs="Arial"/>
                <w:sz w:val="20"/>
                <w:szCs w:val="20"/>
              </w:rPr>
              <w:t>egen das Planungsvorhaben bestehen von unserer Seite keine Einwände. Im Geltungsbereich befinden sich keine von uns betriebene Anlagen, welche für das Vorhaben relevant sind. Losgelöst von möglichen Festlegungen zu einem Netzanschluss- bzw. Verknüpfungs-punkt mit dem Stromnetz der allgemeinen Versorgung im Rahmen dieser Bauleitplanung erfolgt diese Festlegung ausschließlich im Rahmen der gesetzlichen Vorgaben wie z.B. EEG, KWK-G.</w:t>
            </w:r>
          </w:p>
        </w:tc>
        <w:tc>
          <w:tcPr>
            <w:tcW w:w="4648" w:type="dxa"/>
            <w:tcBorders>
              <w:top w:val="single" w:sz="4" w:space="0" w:color="auto"/>
              <w:left w:val="single" w:sz="4" w:space="0" w:color="auto"/>
              <w:bottom w:val="single" w:sz="4" w:space="0" w:color="auto"/>
              <w:right w:val="single" w:sz="4" w:space="0" w:color="auto"/>
            </w:tcBorders>
            <w:tcMar>
              <w:top w:w="0" w:type="dxa"/>
              <w:left w:w="57" w:type="dxa"/>
              <w:bottom w:w="57" w:type="dxa"/>
              <w:right w:w="57" w:type="dxa"/>
            </w:tcMar>
          </w:tcPr>
          <w:p w:rsidR="00D375CE" w:rsidRDefault="00D375CE" w:rsidP="000F4DD9">
            <w:pPr>
              <w:widowControl/>
              <w:suppressAutoHyphens w:val="0"/>
              <w:rPr>
                <w:rFonts w:ascii="Arial" w:eastAsia="Times New Roman" w:hAnsi="Arial" w:cs="Arial"/>
                <w:sz w:val="20"/>
                <w:szCs w:val="20"/>
              </w:rPr>
            </w:pPr>
            <w:r>
              <w:rPr>
                <w:rFonts w:ascii="Arial" w:eastAsia="Times New Roman" w:hAnsi="Arial" w:cs="Arial"/>
                <w:sz w:val="20"/>
                <w:szCs w:val="20"/>
              </w:rPr>
              <w:t>Kenntnisnahme</w:t>
            </w:r>
          </w:p>
        </w:tc>
      </w:tr>
      <w:tr w:rsidR="00D375CE" w:rsidRPr="00BA114A" w:rsidTr="00D375CE">
        <w:trPr>
          <w:tblCellSpacing w:w="0" w:type="dxa"/>
        </w:trPr>
        <w:tc>
          <w:tcPr>
            <w:tcW w:w="4772" w:type="dxa"/>
            <w:tcBorders>
              <w:top w:val="single" w:sz="4" w:space="0" w:color="auto"/>
              <w:left w:val="single" w:sz="4" w:space="0" w:color="auto"/>
              <w:bottom w:val="single" w:sz="4" w:space="0" w:color="auto"/>
              <w:right w:val="single" w:sz="4" w:space="0" w:color="auto"/>
            </w:tcBorders>
            <w:tcMar>
              <w:top w:w="0" w:type="dxa"/>
              <w:left w:w="57" w:type="dxa"/>
              <w:bottom w:w="57" w:type="dxa"/>
              <w:right w:w="0" w:type="dxa"/>
            </w:tcMar>
          </w:tcPr>
          <w:p w:rsidR="00D375CE" w:rsidRDefault="00D375CE" w:rsidP="000F4DD9">
            <w:pPr>
              <w:widowControl/>
              <w:suppressAutoHyphens w:val="0"/>
              <w:rPr>
                <w:rFonts w:ascii="Arial" w:eastAsia="Times New Roman" w:hAnsi="Arial" w:cs="Arial"/>
                <w:sz w:val="20"/>
                <w:szCs w:val="20"/>
              </w:rPr>
            </w:pPr>
            <w:r>
              <w:rPr>
                <w:rFonts w:ascii="Arial" w:eastAsia="Times New Roman" w:hAnsi="Arial" w:cs="Arial"/>
                <w:sz w:val="20"/>
                <w:szCs w:val="20"/>
              </w:rPr>
              <w:t>Beschlussvorschlag</w:t>
            </w:r>
          </w:p>
        </w:tc>
        <w:tc>
          <w:tcPr>
            <w:tcW w:w="4648" w:type="dxa"/>
            <w:tcBorders>
              <w:top w:val="single" w:sz="4" w:space="0" w:color="auto"/>
              <w:left w:val="single" w:sz="4" w:space="0" w:color="auto"/>
              <w:bottom w:val="single" w:sz="4" w:space="0" w:color="auto"/>
              <w:right w:val="single" w:sz="4" w:space="0" w:color="auto"/>
            </w:tcBorders>
            <w:tcMar>
              <w:top w:w="0" w:type="dxa"/>
              <w:left w:w="57" w:type="dxa"/>
              <w:bottom w:w="57" w:type="dxa"/>
              <w:right w:w="57" w:type="dxa"/>
            </w:tcMar>
          </w:tcPr>
          <w:p w:rsidR="00D375CE" w:rsidRDefault="00D375CE" w:rsidP="000F4DD9">
            <w:pPr>
              <w:widowControl/>
              <w:suppressAutoHyphens w:val="0"/>
              <w:rPr>
                <w:rFonts w:ascii="Arial" w:eastAsia="Times New Roman" w:hAnsi="Arial" w:cs="Arial"/>
                <w:sz w:val="20"/>
                <w:szCs w:val="20"/>
              </w:rPr>
            </w:pPr>
            <w:r>
              <w:rPr>
                <w:rFonts w:ascii="Arial" w:eastAsia="Times New Roman" w:hAnsi="Arial" w:cs="Arial"/>
                <w:sz w:val="20"/>
                <w:szCs w:val="20"/>
              </w:rPr>
              <w:t>Kenntnisnahme</w:t>
            </w:r>
          </w:p>
        </w:tc>
      </w:tr>
    </w:tbl>
    <w:p w:rsidR="00BA114A" w:rsidRPr="00BA114A" w:rsidRDefault="00BA114A" w:rsidP="00BA114A">
      <w:pPr>
        <w:widowControl/>
        <w:suppressAutoHyphens w:val="0"/>
        <w:rPr>
          <w:rFonts w:eastAsia="Times New Roman"/>
        </w:rPr>
      </w:pPr>
    </w:p>
    <w:p w:rsidR="00BA114A" w:rsidRPr="00BA114A" w:rsidRDefault="00BA114A" w:rsidP="00BA114A">
      <w:pPr>
        <w:widowControl/>
        <w:suppressAutoHyphens w:val="0"/>
        <w:rPr>
          <w:rFonts w:eastAsia="Times New Roman"/>
        </w:rPr>
      </w:pPr>
      <w:r w:rsidRPr="00BA114A">
        <w:rPr>
          <w:rFonts w:ascii="Arial" w:eastAsia="Times New Roman" w:hAnsi="Arial" w:cs="Arial"/>
          <w:b/>
          <w:bCs/>
          <w:sz w:val="22"/>
          <w:szCs w:val="22"/>
        </w:rPr>
        <w:t>Keine Anregungen und Bedenken:</w:t>
      </w:r>
    </w:p>
    <w:p w:rsidR="000F4DD9" w:rsidRDefault="000F4DD9" w:rsidP="000F4DD9">
      <w:pPr>
        <w:pStyle w:val="Listenabsatz"/>
        <w:widowControl/>
        <w:numPr>
          <w:ilvl w:val="0"/>
          <w:numId w:val="3"/>
        </w:numPr>
        <w:suppressAutoHyphens w:val="0"/>
        <w:rPr>
          <w:rFonts w:ascii="Arial" w:eastAsia="Times New Roman" w:hAnsi="Arial" w:cs="Arial"/>
          <w:sz w:val="20"/>
          <w:szCs w:val="20"/>
        </w:rPr>
      </w:pPr>
      <w:r>
        <w:rPr>
          <w:rFonts w:ascii="Arial" w:eastAsia="Times New Roman" w:hAnsi="Arial" w:cs="Arial"/>
          <w:sz w:val="20"/>
          <w:szCs w:val="20"/>
        </w:rPr>
        <w:t>Polizeiinspektion Eggenfelden (Herr Englert, 13.05.2026)</w:t>
      </w:r>
    </w:p>
    <w:p w:rsidR="000F4DD9" w:rsidRPr="00C974C2" w:rsidRDefault="000F4DD9" w:rsidP="000F4DD9">
      <w:pPr>
        <w:pStyle w:val="Listenabsatz"/>
        <w:widowControl/>
        <w:numPr>
          <w:ilvl w:val="0"/>
          <w:numId w:val="3"/>
        </w:numPr>
        <w:suppressAutoHyphens w:val="0"/>
        <w:rPr>
          <w:rFonts w:ascii="Arial" w:eastAsia="Times New Roman" w:hAnsi="Arial" w:cs="Arial"/>
          <w:sz w:val="20"/>
          <w:szCs w:val="20"/>
        </w:rPr>
      </w:pPr>
      <w:r w:rsidRPr="00C974C2">
        <w:rPr>
          <w:rFonts w:ascii="Arial" w:eastAsia="Times New Roman" w:hAnsi="Arial" w:cs="Arial"/>
          <w:sz w:val="20"/>
          <w:szCs w:val="20"/>
        </w:rPr>
        <w:t>Markt Tann (Herr Klein, 22.05.2026)</w:t>
      </w:r>
    </w:p>
    <w:p w:rsidR="00F7239B" w:rsidRDefault="00F7239B" w:rsidP="00F7239B">
      <w:pPr>
        <w:pStyle w:val="Listenabsatz"/>
        <w:widowControl/>
        <w:numPr>
          <w:ilvl w:val="0"/>
          <w:numId w:val="3"/>
        </w:numPr>
        <w:suppressAutoHyphens w:val="0"/>
        <w:rPr>
          <w:rFonts w:ascii="Arial" w:eastAsia="Times New Roman" w:hAnsi="Arial" w:cs="Arial"/>
          <w:sz w:val="20"/>
          <w:szCs w:val="20"/>
        </w:rPr>
      </w:pPr>
      <w:r>
        <w:rPr>
          <w:rFonts w:ascii="Arial" w:eastAsia="Times New Roman" w:hAnsi="Arial" w:cs="Arial"/>
          <w:sz w:val="20"/>
          <w:szCs w:val="20"/>
        </w:rPr>
        <w:t xml:space="preserve">Gemeinde </w:t>
      </w:r>
      <w:proofErr w:type="spellStart"/>
      <w:r>
        <w:rPr>
          <w:rFonts w:ascii="Arial" w:eastAsia="Times New Roman" w:hAnsi="Arial" w:cs="Arial"/>
          <w:sz w:val="20"/>
          <w:szCs w:val="20"/>
        </w:rPr>
        <w:t>Mitterskirchen</w:t>
      </w:r>
      <w:proofErr w:type="spellEnd"/>
      <w:r>
        <w:rPr>
          <w:rFonts w:ascii="Arial" w:eastAsia="Times New Roman" w:hAnsi="Arial" w:cs="Arial"/>
          <w:sz w:val="20"/>
          <w:szCs w:val="20"/>
        </w:rPr>
        <w:t xml:space="preserve"> (Frau Bloch, 11.06.2026)</w:t>
      </w:r>
    </w:p>
    <w:p w:rsidR="00400EBF" w:rsidRPr="005B29A5" w:rsidRDefault="00400EBF" w:rsidP="00400EBF">
      <w:pPr>
        <w:pStyle w:val="Listenabsatz"/>
        <w:widowControl/>
        <w:numPr>
          <w:ilvl w:val="0"/>
          <w:numId w:val="3"/>
        </w:numPr>
        <w:suppressAutoHyphens w:val="0"/>
        <w:rPr>
          <w:rFonts w:ascii="Arial" w:eastAsia="Times New Roman" w:hAnsi="Arial" w:cs="Arial"/>
          <w:sz w:val="20"/>
          <w:szCs w:val="20"/>
        </w:rPr>
      </w:pPr>
      <w:proofErr w:type="spellStart"/>
      <w:r>
        <w:rPr>
          <w:rFonts w:ascii="Arial" w:eastAsia="Times New Roman" w:hAnsi="Arial" w:cs="Arial"/>
          <w:sz w:val="20"/>
          <w:szCs w:val="20"/>
        </w:rPr>
        <w:t>TenneT</w:t>
      </w:r>
      <w:proofErr w:type="spellEnd"/>
      <w:r>
        <w:rPr>
          <w:rFonts w:ascii="Arial" w:eastAsia="Times New Roman" w:hAnsi="Arial" w:cs="Arial"/>
          <w:sz w:val="20"/>
          <w:szCs w:val="20"/>
        </w:rPr>
        <w:t xml:space="preserve"> TSO GmbH (Herr Orth, 29.06.2026)</w:t>
      </w:r>
    </w:p>
    <w:p w:rsidR="00400EBF" w:rsidRDefault="00400EBF" w:rsidP="00400EBF">
      <w:pPr>
        <w:pStyle w:val="Listenabsatz"/>
        <w:widowControl/>
        <w:suppressAutoHyphens w:val="0"/>
        <w:rPr>
          <w:rFonts w:ascii="Arial" w:eastAsia="Times New Roman" w:hAnsi="Arial" w:cs="Arial"/>
          <w:sz w:val="20"/>
          <w:szCs w:val="20"/>
        </w:rPr>
      </w:pPr>
      <w:bookmarkStart w:id="0" w:name="_GoBack"/>
      <w:bookmarkEnd w:id="0"/>
    </w:p>
    <w:p w:rsidR="00BF1578" w:rsidRPr="003E11BA" w:rsidRDefault="00BF1578" w:rsidP="003E11BA">
      <w:pPr>
        <w:pStyle w:val="Listenabsatz"/>
        <w:widowControl/>
        <w:suppressAutoHyphens w:val="0"/>
        <w:rPr>
          <w:rFonts w:ascii="Arial" w:eastAsia="Times New Roman" w:hAnsi="Arial" w:cs="Arial"/>
          <w:sz w:val="20"/>
          <w:szCs w:val="20"/>
        </w:rPr>
      </w:pPr>
    </w:p>
    <w:sectPr w:rsidR="00BF1578" w:rsidRPr="003E11BA" w:rsidSect="002A0050">
      <w:footerReference w:type="default" r:id="rId11"/>
      <w:pgSz w:w="11906" w:h="16838" w:code="9"/>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DB9" w:rsidRDefault="00150DB9">
      <w:r>
        <w:separator/>
      </w:r>
    </w:p>
  </w:endnote>
  <w:endnote w:type="continuationSeparator" w:id="0">
    <w:p w:rsidR="00150DB9" w:rsidRDefault="0015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tarSymbol">
    <w:altName w:val="Arial Unicode MS"/>
    <w:charset w:val="02"/>
    <w:family w:val="auto"/>
    <w:pitch w:val="default"/>
  </w:font>
  <w:font w:name="StarSymbol;Arial Unicode MS">
    <w:altName w:val="Times New Roman"/>
    <w:panose1 w:val="00000000000000000000"/>
    <w:charset w:val="00"/>
    <w:family w:val="roman"/>
    <w:notTrueType/>
    <w:pitch w:val="default"/>
  </w:font>
  <w:font w:name="Helvetica">
    <w:panose1 w:val="020B0604020202020204"/>
    <w:charset w:val="00"/>
    <w:family w:val="swiss"/>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DB9" w:rsidRPr="00BF1578" w:rsidRDefault="00150DB9" w:rsidP="00BF1578">
    <w:pPr>
      <w:pStyle w:val="Fuzeile"/>
      <w:jc w:val="right"/>
      <w:rPr>
        <w:rFonts w:ascii="Arial" w:hAnsi="Arial" w:cs="Arial"/>
        <w:sz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DB9" w:rsidRDefault="00150DB9">
      <w:r>
        <w:separator/>
      </w:r>
    </w:p>
  </w:footnote>
  <w:footnote w:type="continuationSeparator" w:id="0">
    <w:p w:rsidR="00150DB9" w:rsidRDefault="00150DB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86A78"/>
    <w:multiLevelType w:val="hybridMultilevel"/>
    <w:tmpl w:val="958EC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7904C0"/>
    <w:multiLevelType w:val="multilevel"/>
    <w:tmpl w:val="C4C0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826232"/>
    <w:multiLevelType w:val="multilevel"/>
    <w:tmpl w:val="97A4E72A"/>
    <w:lvl w:ilvl="0">
      <w:start w:val="1"/>
      <w:numFmt w:val="decimal"/>
      <w:pStyle w:val="berschrift1"/>
      <w:suff w:val="nothing"/>
      <w:lvlText w:val="%1   "/>
      <w:lvlJc w:val="left"/>
      <w:pPr>
        <w:ind w:left="2552" w:firstLine="0"/>
      </w:pPr>
      <w:rPr>
        <w:rFonts w:hint="default"/>
        <w:sz w:val="28"/>
      </w:rPr>
    </w:lvl>
    <w:lvl w:ilvl="1">
      <w:start w:val="1"/>
      <w:numFmt w:val="decimal"/>
      <w:pStyle w:val="berschrift2"/>
      <w:suff w:val="nothing"/>
      <w:lvlText w:val="%1.%2 "/>
      <w:lvlJc w:val="left"/>
      <w:pPr>
        <w:ind w:left="0" w:firstLine="0"/>
      </w:pPr>
      <w:rPr>
        <w:rFonts w:hint="default"/>
      </w:rPr>
    </w:lvl>
    <w:lvl w:ilvl="2">
      <w:start w:val="1"/>
      <w:numFmt w:val="decimal"/>
      <w:pStyle w:val="berschrift3"/>
      <w:suff w:val="nothing"/>
      <w:lvlText w:val="%1.%2.%3"/>
      <w:lvlJc w:val="left"/>
      <w:pPr>
        <w:ind w:left="0" w:firstLine="0"/>
      </w:pPr>
      <w:rPr>
        <w:rFonts w:hint="default"/>
      </w:rPr>
    </w:lvl>
    <w:lvl w:ilvl="3">
      <w:start w:val="1"/>
      <w:numFmt w:val="none"/>
      <w:pStyle w:val="berschrift4"/>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091"/>
    <w:rsid w:val="000B559A"/>
    <w:rsid w:val="000C72EF"/>
    <w:rsid w:val="000F4DD9"/>
    <w:rsid w:val="00150DB9"/>
    <w:rsid w:val="00151AB9"/>
    <w:rsid w:val="0025294E"/>
    <w:rsid w:val="002A0050"/>
    <w:rsid w:val="002B1D49"/>
    <w:rsid w:val="0031102A"/>
    <w:rsid w:val="003A11CE"/>
    <w:rsid w:val="003A68DC"/>
    <w:rsid w:val="003D0412"/>
    <w:rsid w:val="003E11BA"/>
    <w:rsid w:val="00400EBF"/>
    <w:rsid w:val="004336D7"/>
    <w:rsid w:val="004419FB"/>
    <w:rsid w:val="004B6E22"/>
    <w:rsid w:val="005A668E"/>
    <w:rsid w:val="005C0665"/>
    <w:rsid w:val="00616B77"/>
    <w:rsid w:val="00624E02"/>
    <w:rsid w:val="00651555"/>
    <w:rsid w:val="006F0ECB"/>
    <w:rsid w:val="007847E6"/>
    <w:rsid w:val="007E40D4"/>
    <w:rsid w:val="00824EF7"/>
    <w:rsid w:val="008629DF"/>
    <w:rsid w:val="00862CC1"/>
    <w:rsid w:val="008712CC"/>
    <w:rsid w:val="008A1F05"/>
    <w:rsid w:val="008C6A09"/>
    <w:rsid w:val="00931C7B"/>
    <w:rsid w:val="00A03018"/>
    <w:rsid w:val="00A47FB9"/>
    <w:rsid w:val="00A6285F"/>
    <w:rsid w:val="00A6647A"/>
    <w:rsid w:val="00AA0E0D"/>
    <w:rsid w:val="00AC0CFA"/>
    <w:rsid w:val="00B117FC"/>
    <w:rsid w:val="00B31739"/>
    <w:rsid w:val="00BA114A"/>
    <w:rsid w:val="00BE7168"/>
    <w:rsid w:val="00BF1578"/>
    <w:rsid w:val="00BF4DA1"/>
    <w:rsid w:val="00C47C18"/>
    <w:rsid w:val="00C509DA"/>
    <w:rsid w:val="00C8184A"/>
    <w:rsid w:val="00C930F7"/>
    <w:rsid w:val="00CB1DE6"/>
    <w:rsid w:val="00CC0684"/>
    <w:rsid w:val="00CE5091"/>
    <w:rsid w:val="00D375CE"/>
    <w:rsid w:val="00D714FC"/>
    <w:rsid w:val="00D92E28"/>
    <w:rsid w:val="00D93C49"/>
    <w:rsid w:val="00DA08C5"/>
    <w:rsid w:val="00DC32D0"/>
    <w:rsid w:val="00DD4DBB"/>
    <w:rsid w:val="00DE775B"/>
    <w:rsid w:val="00E1603F"/>
    <w:rsid w:val="00E16588"/>
    <w:rsid w:val="00E52DC7"/>
    <w:rsid w:val="00EF232F"/>
    <w:rsid w:val="00F4385B"/>
    <w:rsid w:val="00F7239B"/>
    <w:rsid w:val="00F924E3"/>
    <w:rsid w:val="00FC654E"/>
    <w:rsid w:val="00FD24C6"/>
    <w:rsid w:val="00FF1C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F29B732"/>
  <w15:docId w15:val="{6EBCE147-6914-448E-93CF-281B21275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Lucida Sans Unicode" w:hAnsi="Times New Roman" w:cs="Tahoma"/>
        <w:szCs w:val="24"/>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24EF7"/>
    <w:pPr>
      <w:widowControl w:val="0"/>
      <w:suppressAutoHyphens/>
    </w:pPr>
    <w:rPr>
      <w:rFonts w:eastAsia="Tahoma" w:cs="Times New Roman"/>
      <w:sz w:val="24"/>
    </w:rPr>
  </w:style>
  <w:style w:type="paragraph" w:styleId="berschrift10">
    <w:name w:val="heading 1"/>
    <w:basedOn w:val="berschrift"/>
    <w:next w:val="Textkrper"/>
    <w:qFormat/>
    <w:rsid w:val="00B117FC"/>
    <w:pPr>
      <w:outlineLvl w:val="0"/>
    </w:pPr>
    <w:rPr>
      <w:rFonts w:ascii="Times New Roman" w:hAnsi="Times New Roman"/>
      <w:b/>
      <w:bCs/>
      <w:sz w:val="48"/>
      <w:szCs w:val="48"/>
    </w:rPr>
  </w:style>
  <w:style w:type="paragraph" w:styleId="berschrift20">
    <w:name w:val="heading 2"/>
    <w:basedOn w:val="berschrift"/>
    <w:next w:val="Textkrper"/>
    <w:link w:val="berschrift2Zchn"/>
    <w:uiPriority w:val="9"/>
    <w:qFormat/>
    <w:rsid w:val="00B117FC"/>
    <w:pPr>
      <w:outlineLvl w:val="1"/>
    </w:pPr>
    <w:rPr>
      <w:b/>
      <w:bCs/>
      <w:i/>
      <w:iCs/>
    </w:rPr>
  </w:style>
  <w:style w:type="paragraph" w:styleId="berschrift30">
    <w:name w:val="heading 3"/>
    <w:basedOn w:val="berschrift"/>
    <w:next w:val="Textkrper"/>
    <w:link w:val="berschrift3Zchn"/>
    <w:uiPriority w:val="9"/>
    <w:qFormat/>
    <w:rsid w:val="00B117FC"/>
    <w:pPr>
      <w:outlineLvl w:val="2"/>
    </w:pPr>
    <w:rPr>
      <w:b/>
      <w:bCs/>
    </w:rPr>
  </w:style>
  <w:style w:type="paragraph" w:styleId="berschrift4">
    <w:name w:val="heading 4"/>
    <w:basedOn w:val="berschrift"/>
    <w:next w:val="Textkrper"/>
    <w:qFormat/>
    <w:rsid w:val="00B117FC"/>
    <w:pPr>
      <w:numPr>
        <w:ilvl w:val="3"/>
        <w:numId w:val="1"/>
      </w:numPr>
      <w:outlineLvl w:val="3"/>
    </w:pPr>
    <w:rPr>
      <w:b/>
      <w:bCs/>
      <w:i/>
      <w:iCs/>
      <w:sz w:val="24"/>
      <w:szCs w:val="24"/>
    </w:rPr>
  </w:style>
  <w:style w:type="paragraph" w:styleId="berschrift6">
    <w:name w:val="heading 6"/>
    <w:basedOn w:val="Standard"/>
    <w:next w:val="Standard"/>
    <w:qFormat/>
    <w:rsid w:val="00B117FC"/>
    <w:pPr>
      <w:keepNext/>
      <w:jc w:val="center"/>
      <w:outlineLvl w:val="5"/>
    </w:pPr>
    <w:rPr>
      <w:rFonts w:ascii="Arial" w:hAnsi="Arial" w:cs="Arial"/>
      <w:b/>
      <w:spacing w:val="8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Nummerierungszeichen">
    <w:name w:val="Nummerierungszeichen"/>
    <w:qFormat/>
    <w:rsid w:val="00B117FC"/>
  </w:style>
  <w:style w:type="character" w:customStyle="1" w:styleId="Aufzhlungszeichen1">
    <w:name w:val="Aufzählungszeichen1"/>
    <w:rPr>
      <w:rFonts w:ascii="StarSymbol" w:eastAsia="StarSymbol" w:hAnsi="StarSymbol" w:cs="StarSymbol"/>
      <w:sz w:val="18"/>
      <w:szCs w:val="18"/>
    </w:rPr>
  </w:style>
  <w:style w:type="character" w:customStyle="1" w:styleId="Internetverknpfung">
    <w:name w:val="Internetverknüpfung"/>
    <w:rPr>
      <w:color w:val="000080"/>
      <w:u w:val="single"/>
    </w:rPr>
  </w:style>
  <w:style w:type="character" w:customStyle="1" w:styleId="Zeilennummerierung">
    <w:name w:val="Zeilennummerierung"/>
  </w:style>
  <w:style w:type="character" w:customStyle="1" w:styleId="WW8Num2z0">
    <w:name w:val="WW8Num2z0"/>
    <w:qFormat/>
    <w:rsid w:val="00B117FC"/>
    <w:rPr>
      <w:rFonts w:ascii="Symbol" w:hAnsi="Symbol"/>
    </w:rPr>
  </w:style>
  <w:style w:type="character" w:customStyle="1" w:styleId="WW8Num3z0">
    <w:name w:val="WW8Num3z0"/>
    <w:qFormat/>
    <w:rsid w:val="00B117FC"/>
    <w:rPr>
      <w:rFonts w:ascii="Symbol" w:hAnsi="Symbol" w:cs="StarSymbol;Arial Unicode MS"/>
      <w:sz w:val="18"/>
      <w:szCs w:val="18"/>
    </w:rPr>
  </w:style>
  <w:style w:type="character" w:customStyle="1" w:styleId="WW8Num5z0">
    <w:name w:val="WW8Num5z0"/>
    <w:qFormat/>
    <w:rsid w:val="00B117FC"/>
    <w:rPr>
      <w:rFonts w:ascii="Wingdings" w:hAnsi="Wingdings"/>
    </w:rPr>
  </w:style>
  <w:style w:type="character" w:customStyle="1" w:styleId="Aufzhlungszeichen10">
    <w:name w:val="Aufzählungszeichen1"/>
    <w:qFormat/>
    <w:rsid w:val="00B117FC"/>
    <w:rPr>
      <w:rFonts w:ascii="StarSymbol;Arial Unicode MS" w:eastAsia="StarSymbol;Arial Unicode MS" w:hAnsi="StarSymbol;Arial Unicode MS" w:cs="StarSymbol;Arial Unicode MS"/>
      <w:sz w:val="18"/>
      <w:szCs w:val="18"/>
    </w:rPr>
  </w:style>
  <w:style w:type="character" w:customStyle="1" w:styleId="WW8Num6z0">
    <w:name w:val="WW8Num6z0"/>
    <w:qFormat/>
    <w:rsid w:val="00B117FC"/>
    <w:rPr>
      <w:rFonts w:ascii="Wingdings" w:hAnsi="Wingdings"/>
    </w:rPr>
  </w:style>
  <w:style w:type="character" w:customStyle="1" w:styleId="WW8Num9z0">
    <w:name w:val="WW8Num9z0"/>
    <w:qFormat/>
    <w:rsid w:val="00B117FC"/>
    <w:rPr>
      <w:rFonts w:ascii="Symbol" w:hAnsi="Symbol"/>
    </w:rPr>
  </w:style>
  <w:style w:type="character" w:customStyle="1" w:styleId="WW8Num11z0">
    <w:name w:val="WW8Num11z0"/>
    <w:qFormat/>
    <w:rsid w:val="00B117FC"/>
    <w:rPr>
      <w:rFonts w:ascii="Wingdings" w:hAnsi="Wingdings"/>
    </w:rPr>
  </w:style>
  <w:style w:type="character" w:customStyle="1" w:styleId="WW8Num12z0">
    <w:name w:val="WW8Num12z0"/>
    <w:qFormat/>
    <w:rsid w:val="00B117FC"/>
    <w:rPr>
      <w:rFonts w:ascii="Wingdings" w:hAnsi="Wingdings"/>
    </w:rPr>
  </w:style>
  <w:style w:type="character" w:customStyle="1" w:styleId="WW8Num16z0">
    <w:name w:val="WW8Num16z0"/>
    <w:qFormat/>
    <w:rsid w:val="00B117FC"/>
    <w:rPr>
      <w:rFonts w:ascii="Symbol" w:hAnsi="Symbol"/>
    </w:rPr>
  </w:style>
  <w:style w:type="character" w:customStyle="1" w:styleId="WW8Num8z0">
    <w:name w:val="WW8Num8z0"/>
    <w:qFormat/>
    <w:rsid w:val="00B117FC"/>
    <w:rPr>
      <w:rFonts w:ascii="Symbol" w:hAnsi="Symbol"/>
    </w:rPr>
  </w:style>
  <w:style w:type="character" w:customStyle="1" w:styleId="WW8Num10z0">
    <w:name w:val="WW8Num10z0"/>
    <w:qFormat/>
    <w:rsid w:val="00B117FC"/>
    <w:rPr>
      <w:rFonts w:ascii="Symbol" w:hAnsi="Symbol"/>
    </w:rPr>
  </w:style>
  <w:style w:type="character" w:customStyle="1" w:styleId="WW8Num13z0">
    <w:name w:val="WW8Num13z0"/>
    <w:qFormat/>
    <w:rsid w:val="00B117FC"/>
    <w:rPr>
      <w:rFonts w:ascii="Wingdings" w:hAnsi="Wingdings"/>
    </w:rPr>
  </w:style>
  <w:style w:type="character" w:customStyle="1" w:styleId="WW8Num14z0">
    <w:name w:val="WW8Num14z0"/>
    <w:qFormat/>
    <w:rsid w:val="00B117FC"/>
    <w:rPr>
      <w:rFonts w:ascii="Wingdings" w:hAnsi="Wingdings"/>
    </w:rPr>
  </w:style>
  <w:style w:type="character" w:customStyle="1" w:styleId="ZchnZchn1">
    <w:name w:val="Zchn Zchn1"/>
    <w:basedOn w:val="Absatz-Standardschriftart"/>
    <w:qFormat/>
    <w:rsid w:val="00B117FC"/>
    <w:rPr>
      <w:rFonts w:ascii="Tahoma" w:eastAsia="Tahoma" w:hAnsi="Tahoma" w:cs="Tahoma"/>
      <w:sz w:val="16"/>
      <w:szCs w:val="16"/>
    </w:rPr>
  </w:style>
  <w:style w:type="character" w:customStyle="1" w:styleId="ZchnZchn">
    <w:name w:val="Zchn Zchn"/>
    <w:basedOn w:val="Absatz-Standardschriftart"/>
    <w:qFormat/>
    <w:rsid w:val="00B117FC"/>
    <w:rPr>
      <w:rFonts w:ascii="Tahoma" w:eastAsia="Tahoma" w:hAnsi="Tahoma" w:cs="Tahoma"/>
      <w:sz w:val="16"/>
      <w:szCs w:val="16"/>
    </w:rPr>
  </w:style>
  <w:style w:type="paragraph" w:styleId="Textkrper">
    <w:name w:val="Body Text"/>
    <w:basedOn w:val="Standard"/>
    <w:pPr>
      <w:spacing w:after="283"/>
    </w:pPr>
  </w:style>
  <w:style w:type="paragraph" w:customStyle="1" w:styleId="berschrift">
    <w:name w:val="Überschrift"/>
    <w:basedOn w:val="Standard"/>
    <w:next w:val="Textkrper"/>
    <w:qFormat/>
    <w:rsid w:val="00B117FC"/>
    <w:pPr>
      <w:keepNext/>
      <w:spacing w:before="240" w:after="283"/>
    </w:pPr>
    <w:rPr>
      <w:rFonts w:ascii="Arial" w:hAnsi="Arial" w:cs="Tahoma"/>
      <w:sz w:val="28"/>
      <w:szCs w:val="28"/>
    </w:rPr>
  </w:style>
  <w:style w:type="paragraph" w:styleId="Liste">
    <w:name w:val="List"/>
    <w:basedOn w:val="Textkrper"/>
  </w:style>
  <w:style w:type="paragraph" w:styleId="Liste2">
    <w:name w:val="List 2"/>
    <w:basedOn w:val="Liste"/>
    <w:pPr>
      <w:spacing w:after="120"/>
      <w:ind w:left="360" w:hanging="360"/>
    </w:pPr>
  </w:style>
  <w:style w:type="paragraph" w:styleId="Kopfzeile">
    <w:name w:val="header"/>
    <w:basedOn w:val="Standard"/>
    <w:link w:val="KopfzeileZchn"/>
    <w:uiPriority w:val="99"/>
    <w:pPr>
      <w:suppressLineNumbers/>
      <w:tabs>
        <w:tab w:val="center" w:pos="4677"/>
        <w:tab w:val="right" w:pos="9355"/>
      </w:tabs>
    </w:pPr>
  </w:style>
  <w:style w:type="paragraph" w:styleId="Fuzeile">
    <w:name w:val="footer"/>
    <w:basedOn w:val="Standard"/>
    <w:link w:val="FuzeileZchn"/>
    <w:uiPriority w:val="99"/>
    <w:pPr>
      <w:suppressLineNumbers/>
      <w:tabs>
        <w:tab w:val="center" w:pos="4677"/>
        <w:tab w:val="right" w:pos="9355"/>
      </w:tabs>
    </w:pPr>
  </w:style>
  <w:style w:type="paragraph" w:customStyle="1" w:styleId="Tabelleninhalt">
    <w:name w:val="Tabelleninhalt"/>
    <w:basedOn w:val="Standard"/>
    <w:qFormat/>
    <w:rsid w:val="00B117FC"/>
    <w:pPr>
      <w:suppressLineNumbers/>
    </w:pPr>
  </w:style>
  <w:style w:type="paragraph" w:customStyle="1" w:styleId="Tabellenberschrift">
    <w:name w:val="Tabellenüberschrift"/>
    <w:basedOn w:val="Tabelleninhalt"/>
    <w:qFormat/>
    <w:rsid w:val="00B117FC"/>
    <w:pPr>
      <w:jc w:val="center"/>
    </w:pPr>
    <w:rPr>
      <w:b/>
      <w:bCs/>
    </w:rPr>
  </w:style>
  <w:style w:type="paragraph" w:styleId="Beschriftung">
    <w:name w:val="caption"/>
    <w:basedOn w:val="Standard"/>
    <w:qFormat/>
    <w:rsid w:val="00B117FC"/>
    <w:pPr>
      <w:suppressLineNumbers/>
      <w:spacing w:before="120" w:after="120"/>
    </w:pPr>
    <w:rPr>
      <w:rFonts w:cs="Tahoma"/>
      <w:i/>
      <w:iCs/>
      <w:sz w:val="20"/>
      <w:szCs w:val="20"/>
    </w:rPr>
  </w:style>
  <w:style w:type="paragraph" w:customStyle="1" w:styleId="Tabelle">
    <w:name w:val="Tabelle"/>
    <w:basedOn w:val="Standard"/>
    <w:next w:val="Standard"/>
    <w:qFormat/>
    <w:rsid w:val="00B117FC"/>
    <w:pPr>
      <w:keepNext/>
      <w:keepLines/>
      <w:spacing w:before="20" w:after="20"/>
    </w:pPr>
  </w:style>
  <w:style w:type="paragraph" w:customStyle="1" w:styleId="Rahmeninhalt">
    <w:name w:val="Rahmeninhalt"/>
    <w:basedOn w:val="Textkrper"/>
    <w:qFormat/>
    <w:rsid w:val="00B117FC"/>
  </w:style>
  <w:style w:type="paragraph" w:customStyle="1" w:styleId="Verzeichnis">
    <w:name w:val="Verzeichnis"/>
    <w:basedOn w:val="Standard"/>
    <w:qFormat/>
    <w:rsid w:val="00B117FC"/>
    <w:pPr>
      <w:suppressLineNumbers/>
    </w:pPr>
  </w:style>
  <w:style w:type="paragraph" w:styleId="RGV-berschrift">
    <w:name w:val="toa heading"/>
    <w:basedOn w:val="berschrift"/>
    <w:pPr>
      <w:suppressLineNumbers/>
      <w:spacing w:before="0" w:after="0"/>
    </w:pPr>
    <w:rPr>
      <w:b/>
      <w:bCs/>
      <w:sz w:val="32"/>
      <w:szCs w:val="32"/>
    </w:rPr>
  </w:style>
  <w:style w:type="paragraph" w:styleId="Verzeichnis1">
    <w:name w:val="toc 1"/>
    <w:basedOn w:val="Verzeichnis"/>
    <w:uiPriority w:val="39"/>
    <w:pPr>
      <w:tabs>
        <w:tab w:val="left" w:leader="dot" w:pos="567"/>
        <w:tab w:val="right" w:leader="dot" w:pos="9355"/>
      </w:tabs>
    </w:pPr>
    <w:rPr>
      <w:rFonts w:ascii="Arial" w:hAnsi="Arial"/>
    </w:rPr>
  </w:style>
  <w:style w:type="paragraph" w:styleId="Verzeichnis2">
    <w:name w:val="toc 2"/>
    <w:basedOn w:val="Verzeichnis"/>
    <w:uiPriority w:val="39"/>
    <w:rsid w:val="00A6285F"/>
    <w:pPr>
      <w:tabs>
        <w:tab w:val="right" w:leader="dot" w:pos="9356"/>
      </w:tabs>
      <w:ind w:left="283"/>
    </w:pPr>
    <w:rPr>
      <w:rFonts w:ascii="Arial" w:hAnsi="Arial"/>
    </w:rPr>
  </w:style>
  <w:style w:type="paragraph" w:styleId="Verzeichnis3">
    <w:name w:val="toc 3"/>
    <w:basedOn w:val="Verzeichnis"/>
    <w:uiPriority w:val="39"/>
    <w:rsid w:val="00F4385B"/>
    <w:pPr>
      <w:tabs>
        <w:tab w:val="right" w:leader="dot" w:pos="9356"/>
      </w:tabs>
      <w:ind w:left="566"/>
    </w:pPr>
    <w:rPr>
      <w:rFonts w:ascii="Arial" w:hAnsi="Arial"/>
    </w:rPr>
  </w:style>
  <w:style w:type="paragraph" w:styleId="Verzeichnis4">
    <w:name w:val="toc 4"/>
    <w:basedOn w:val="Verzeichnis"/>
    <w:pPr>
      <w:tabs>
        <w:tab w:val="right" w:leader="dot" w:pos="8788"/>
      </w:tabs>
      <w:ind w:left="849"/>
    </w:pPr>
  </w:style>
  <w:style w:type="paragraph" w:styleId="Verzeichnis5">
    <w:name w:val="toc 5"/>
    <w:basedOn w:val="Verzeichnis"/>
    <w:pPr>
      <w:tabs>
        <w:tab w:val="right" w:leader="dot" w:pos="8505"/>
      </w:tabs>
      <w:ind w:left="1132"/>
    </w:pPr>
  </w:style>
  <w:style w:type="paragraph" w:styleId="Verzeichnis6">
    <w:name w:val="toc 6"/>
    <w:basedOn w:val="Verzeichnis"/>
    <w:pPr>
      <w:tabs>
        <w:tab w:val="right" w:leader="dot" w:pos="8222"/>
      </w:tabs>
      <w:ind w:left="1415"/>
    </w:pPr>
  </w:style>
  <w:style w:type="paragraph" w:styleId="Verzeichnis7">
    <w:name w:val="toc 7"/>
    <w:basedOn w:val="Verzeichnis"/>
    <w:pPr>
      <w:tabs>
        <w:tab w:val="right" w:leader="dot" w:pos="7939"/>
      </w:tabs>
      <w:ind w:left="1698"/>
    </w:pPr>
  </w:style>
  <w:style w:type="paragraph" w:styleId="Verzeichnis8">
    <w:name w:val="toc 8"/>
    <w:basedOn w:val="Verzeichnis"/>
    <w:pPr>
      <w:tabs>
        <w:tab w:val="right" w:leader="dot" w:pos="7656"/>
      </w:tabs>
      <w:ind w:left="1981"/>
    </w:pPr>
  </w:style>
  <w:style w:type="paragraph" w:styleId="Verzeichnis9">
    <w:name w:val="toc 9"/>
    <w:basedOn w:val="Verzeichnis"/>
    <w:pPr>
      <w:tabs>
        <w:tab w:val="right" w:leader="dot" w:pos="7373"/>
      </w:tabs>
      <w:ind w:left="2264"/>
    </w:pPr>
  </w:style>
  <w:style w:type="paragraph" w:customStyle="1" w:styleId="Inhaltsverzeichnis10">
    <w:name w:val="Inhaltsverzeichnis 10"/>
    <w:basedOn w:val="Verzeichnis"/>
    <w:qFormat/>
    <w:rsid w:val="00B117FC"/>
    <w:pPr>
      <w:tabs>
        <w:tab w:val="right" w:leader="dot" w:pos="7090"/>
      </w:tabs>
      <w:ind w:left="2547"/>
    </w:pPr>
  </w:style>
  <w:style w:type="paragraph" w:customStyle="1" w:styleId="Beschriftung1">
    <w:name w:val="Beschriftung1"/>
    <w:basedOn w:val="Standard"/>
    <w:qFormat/>
    <w:rsid w:val="00B117FC"/>
    <w:pPr>
      <w:suppressLineNumbers/>
      <w:spacing w:before="120" w:after="120"/>
    </w:pPr>
    <w:rPr>
      <w:i/>
      <w:iCs/>
      <w:sz w:val="20"/>
      <w:szCs w:val="20"/>
    </w:rPr>
  </w:style>
  <w:style w:type="paragraph" w:customStyle="1" w:styleId="berschrift1">
    <w:name w:val="_überschrift1"/>
    <w:basedOn w:val="Verzeichnis1"/>
    <w:next w:val="berschrift2"/>
    <w:autoRedefine/>
    <w:qFormat/>
    <w:rsid w:val="008A1F05"/>
    <w:pPr>
      <w:numPr>
        <w:numId w:val="1"/>
      </w:numPr>
      <w:tabs>
        <w:tab w:val="clear" w:pos="567"/>
      </w:tabs>
      <w:spacing w:after="113"/>
      <w:ind w:left="0"/>
      <w:jc w:val="both"/>
      <w:outlineLvl w:val="0"/>
    </w:pPr>
    <w:rPr>
      <w:b/>
      <w:sz w:val="28"/>
    </w:rPr>
  </w:style>
  <w:style w:type="paragraph" w:customStyle="1" w:styleId="berschrift21">
    <w:name w:val="überschrift2"/>
    <w:basedOn w:val="Standard"/>
    <w:qFormat/>
    <w:rsid w:val="00B117FC"/>
  </w:style>
  <w:style w:type="paragraph" w:customStyle="1" w:styleId="berschrift2">
    <w:name w:val="_überschrift2"/>
    <w:basedOn w:val="berschrift20"/>
    <w:next w:val="berschrift3"/>
    <w:qFormat/>
    <w:rsid w:val="00B117FC"/>
    <w:pPr>
      <w:numPr>
        <w:ilvl w:val="1"/>
        <w:numId w:val="1"/>
      </w:numPr>
      <w:spacing w:before="0" w:after="113"/>
    </w:pPr>
    <w:rPr>
      <w:i w:val="0"/>
      <w:sz w:val="24"/>
    </w:rPr>
  </w:style>
  <w:style w:type="paragraph" w:customStyle="1" w:styleId="berschrift3">
    <w:name w:val="_überschrift3"/>
    <w:basedOn w:val="berschrift30"/>
    <w:qFormat/>
    <w:rsid w:val="00151AB9"/>
    <w:pPr>
      <w:numPr>
        <w:ilvl w:val="2"/>
        <w:numId w:val="1"/>
      </w:numPr>
      <w:spacing w:before="0" w:after="113"/>
    </w:pPr>
    <w:rPr>
      <w:b w:val="0"/>
      <w:bCs w:val="0"/>
      <w:sz w:val="20"/>
    </w:rPr>
  </w:style>
  <w:style w:type="paragraph" w:customStyle="1" w:styleId="aufzhlung1">
    <w:name w:val="_aufzählung1"/>
    <w:basedOn w:val="Liste2"/>
    <w:qFormat/>
    <w:rsid w:val="00B117FC"/>
    <w:pPr>
      <w:spacing w:after="62"/>
      <w:ind w:left="23" w:right="340" w:firstLine="34"/>
    </w:pPr>
    <w:rPr>
      <w:rFonts w:ascii="Arial" w:hAnsi="Arial"/>
      <w:sz w:val="20"/>
    </w:rPr>
  </w:style>
  <w:style w:type="paragraph" w:customStyle="1" w:styleId="standard0">
    <w:name w:val="_standard"/>
    <w:basedOn w:val="Standard"/>
    <w:qFormat/>
    <w:rsid w:val="00B117FC"/>
    <w:pPr>
      <w:spacing w:after="113"/>
    </w:pPr>
    <w:rPr>
      <w:rFonts w:ascii="Arial" w:hAnsi="Arial"/>
      <w:sz w:val="20"/>
    </w:rPr>
  </w:style>
  <w:style w:type="paragraph" w:customStyle="1" w:styleId="berschriftAktennotiz">
    <w:name w:val="Überschrift &quot;Aktennotiz&quot;"/>
    <w:qFormat/>
    <w:rsid w:val="00B117FC"/>
    <w:pPr>
      <w:keepNext/>
      <w:keepLines/>
      <w:widowControl w:val="0"/>
      <w:tabs>
        <w:tab w:val="center" w:pos="4678"/>
      </w:tabs>
      <w:suppressAutoHyphens/>
      <w:spacing w:before="240"/>
    </w:pPr>
    <w:rPr>
      <w:rFonts w:ascii="Helvetica" w:eastAsia="Times New Roman" w:hAnsi="Helvetica" w:cs="Times New Roman"/>
      <w:szCs w:val="20"/>
    </w:rPr>
  </w:style>
  <w:style w:type="paragraph" w:customStyle="1" w:styleId="Default">
    <w:name w:val="Default"/>
    <w:basedOn w:val="Standard"/>
    <w:qFormat/>
    <w:rsid w:val="00B117FC"/>
    <w:pPr>
      <w:autoSpaceDE w:val="0"/>
    </w:pPr>
    <w:rPr>
      <w:rFonts w:ascii="Arial" w:eastAsia="Arial" w:hAnsi="Arial" w:cs="Arial"/>
      <w:color w:val="000000"/>
    </w:rPr>
  </w:style>
  <w:style w:type="paragraph" w:styleId="Dokumentstruktur">
    <w:name w:val="Document Map"/>
    <w:basedOn w:val="Standard"/>
    <w:qFormat/>
    <w:rsid w:val="00B117FC"/>
    <w:rPr>
      <w:rFonts w:ascii="Tahoma" w:hAnsi="Tahoma" w:cs="Tahoma"/>
      <w:sz w:val="16"/>
      <w:szCs w:val="16"/>
    </w:rPr>
  </w:style>
  <w:style w:type="paragraph" w:styleId="Sprechblasentext">
    <w:name w:val="Balloon Text"/>
    <w:basedOn w:val="Standard"/>
    <w:qFormat/>
    <w:rsid w:val="00B117FC"/>
    <w:rPr>
      <w:rFonts w:ascii="Tahoma" w:hAnsi="Tahoma" w:cs="Tahoma"/>
      <w:sz w:val="16"/>
      <w:szCs w:val="16"/>
    </w:rPr>
  </w:style>
  <w:style w:type="paragraph" w:customStyle="1" w:styleId="Abbildung">
    <w:name w:val="Abbildung"/>
    <w:basedOn w:val="Beschriftung"/>
    <w:qFormat/>
    <w:rsid w:val="00B117FC"/>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RTFNum2">
    <w:name w:val="RTF_Num 2"/>
    <w:qFormat/>
  </w:style>
  <w:style w:type="numbering" w:customStyle="1" w:styleId="aufzhlung">
    <w:name w:val="_aufzählung"/>
    <w:qFormat/>
  </w:style>
  <w:style w:type="character" w:styleId="Hyperlink">
    <w:name w:val="Hyperlink"/>
    <w:basedOn w:val="Absatz-Standardschriftart"/>
    <w:uiPriority w:val="99"/>
    <w:unhideWhenUsed/>
    <w:rsid w:val="00A6285F"/>
    <w:rPr>
      <w:color w:val="0563C1" w:themeColor="hyperlink"/>
      <w:u w:val="single"/>
    </w:rPr>
  </w:style>
  <w:style w:type="paragraph" w:styleId="StandardWeb">
    <w:name w:val="Normal (Web)"/>
    <w:basedOn w:val="Standard"/>
    <w:uiPriority w:val="99"/>
    <w:unhideWhenUsed/>
    <w:rsid w:val="00824EF7"/>
    <w:pPr>
      <w:widowControl/>
      <w:suppressAutoHyphens w:val="0"/>
      <w:spacing w:before="100" w:beforeAutospacing="1" w:after="100" w:afterAutospacing="1"/>
    </w:pPr>
    <w:rPr>
      <w:rFonts w:eastAsia="Times New Roman"/>
    </w:rPr>
  </w:style>
  <w:style w:type="character" w:customStyle="1" w:styleId="KopfzeileZchn">
    <w:name w:val="Kopfzeile Zchn"/>
    <w:basedOn w:val="Absatz-Standardschriftart"/>
    <w:link w:val="Kopfzeile"/>
    <w:uiPriority w:val="99"/>
    <w:rsid w:val="00BF1578"/>
    <w:rPr>
      <w:rFonts w:eastAsia="Tahoma" w:cs="Times New Roman"/>
      <w:sz w:val="24"/>
    </w:rPr>
  </w:style>
  <w:style w:type="character" w:customStyle="1" w:styleId="FuzeileZchn">
    <w:name w:val="Fußzeile Zchn"/>
    <w:basedOn w:val="Absatz-Standardschriftart"/>
    <w:link w:val="Fuzeile"/>
    <w:uiPriority w:val="99"/>
    <w:rsid w:val="00BF1578"/>
    <w:rPr>
      <w:rFonts w:eastAsia="Tahoma" w:cs="Times New Roman"/>
      <w:sz w:val="24"/>
    </w:rPr>
  </w:style>
  <w:style w:type="character" w:customStyle="1" w:styleId="berschrift2Zchn">
    <w:name w:val="Überschrift 2 Zchn"/>
    <w:basedOn w:val="Absatz-Standardschriftart"/>
    <w:link w:val="berschrift20"/>
    <w:uiPriority w:val="9"/>
    <w:rsid w:val="00BF1578"/>
    <w:rPr>
      <w:rFonts w:ascii="Arial" w:eastAsia="Tahoma" w:hAnsi="Arial"/>
      <w:b/>
      <w:bCs/>
      <w:i/>
      <w:iCs/>
      <w:sz w:val="28"/>
      <w:szCs w:val="28"/>
    </w:rPr>
  </w:style>
  <w:style w:type="paragraph" w:styleId="Inhaltsverzeichnisberschrift">
    <w:name w:val="TOC Heading"/>
    <w:basedOn w:val="berschrift10"/>
    <w:next w:val="Standard"/>
    <w:uiPriority w:val="39"/>
    <w:unhideWhenUsed/>
    <w:qFormat/>
    <w:rsid w:val="00D93C49"/>
    <w:pPr>
      <w:keepLines/>
      <w:widowControl/>
      <w:suppressAutoHyphens w:val="0"/>
      <w:spacing w:after="0" w:line="259" w:lineRule="auto"/>
      <w:outlineLvl w:val="9"/>
    </w:pPr>
    <w:rPr>
      <w:rFonts w:asciiTheme="majorHAnsi" w:eastAsiaTheme="majorEastAsia" w:hAnsiTheme="majorHAnsi" w:cstheme="majorBidi"/>
      <w:b w:val="0"/>
      <w:bCs w:val="0"/>
      <w:color w:val="2E74B5" w:themeColor="accent1" w:themeShade="BF"/>
      <w:sz w:val="32"/>
      <w:szCs w:val="32"/>
    </w:rPr>
  </w:style>
  <w:style w:type="character" w:customStyle="1" w:styleId="berschrift3Zchn">
    <w:name w:val="Überschrift 3 Zchn"/>
    <w:basedOn w:val="Absatz-Standardschriftart"/>
    <w:link w:val="berschrift30"/>
    <w:uiPriority w:val="9"/>
    <w:rsid w:val="00C930F7"/>
    <w:rPr>
      <w:rFonts w:ascii="Arial" w:eastAsia="Tahoma" w:hAnsi="Arial"/>
      <w:b/>
      <w:bCs/>
      <w:sz w:val="28"/>
      <w:szCs w:val="28"/>
    </w:rPr>
  </w:style>
  <w:style w:type="paragraph" w:styleId="z-Formularbeginn">
    <w:name w:val="HTML Top of Form"/>
    <w:basedOn w:val="Standard"/>
    <w:next w:val="Standard"/>
    <w:link w:val="z-FormularbeginnZchn"/>
    <w:hidden/>
    <w:uiPriority w:val="99"/>
    <w:semiHidden/>
    <w:unhideWhenUsed/>
    <w:rsid w:val="00C8184A"/>
    <w:pPr>
      <w:widowControl/>
      <w:pBdr>
        <w:bottom w:val="single" w:sz="6" w:space="1" w:color="auto"/>
      </w:pBdr>
      <w:suppressAutoHyphens w:val="0"/>
      <w:jc w:val="center"/>
    </w:pPr>
    <w:rPr>
      <w:rFonts w:ascii="Arial" w:eastAsia="Times New Roman" w:hAnsi="Arial" w:cs="Arial"/>
      <w:vanish/>
      <w:sz w:val="16"/>
      <w:szCs w:val="16"/>
    </w:rPr>
  </w:style>
  <w:style w:type="character" w:customStyle="1" w:styleId="z-FormularbeginnZchn">
    <w:name w:val="z-Formularbeginn Zchn"/>
    <w:basedOn w:val="Absatz-Standardschriftart"/>
    <w:link w:val="z-Formularbeginn"/>
    <w:uiPriority w:val="99"/>
    <w:semiHidden/>
    <w:rsid w:val="00C8184A"/>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C8184A"/>
    <w:pPr>
      <w:widowControl/>
      <w:pBdr>
        <w:top w:val="single" w:sz="6" w:space="1" w:color="auto"/>
      </w:pBdr>
      <w:suppressAutoHyphens w:val="0"/>
      <w:jc w:val="center"/>
    </w:pPr>
    <w:rPr>
      <w:rFonts w:ascii="Arial" w:eastAsia="Times New Roman" w:hAnsi="Arial" w:cs="Arial"/>
      <w:vanish/>
      <w:sz w:val="16"/>
      <w:szCs w:val="16"/>
    </w:rPr>
  </w:style>
  <w:style w:type="character" w:customStyle="1" w:styleId="z-FormularendeZchn">
    <w:name w:val="z-Formularende Zchn"/>
    <w:basedOn w:val="Absatz-Standardschriftart"/>
    <w:link w:val="z-Formularende"/>
    <w:uiPriority w:val="99"/>
    <w:semiHidden/>
    <w:rsid w:val="00C8184A"/>
    <w:rPr>
      <w:rFonts w:ascii="Arial" w:eastAsia="Times New Roman" w:hAnsi="Arial" w:cs="Arial"/>
      <w:vanish/>
      <w:sz w:val="16"/>
      <w:szCs w:val="16"/>
    </w:rPr>
  </w:style>
  <w:style w:type="paragraph" w:styleId="Listenabsatz">
    <w:name w:val="List Paragraph"/>
    <w:basedOn w:val="Standard"/>
    <w:uiPriority w:val="34"/>
    <w:qFormat/>
    <w:rsid w:val="000F4D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2958">
      <w:bodyDiv w:val="1"/>
      <w:marLeft w:val="0"/>
      <w:marRight w:val="0"/>
      <w:marTop w:val="0"/>
      <w:marBottom w:val="0"/>
      <w:divBdr>
        <w:top w:val="none" w:sz="0" w:space="0" w:color="auto"/>
        <w:left w:val="none" w:sz="0" w:space="0" w:color="auto"/>
        <w:bottom w:val="none" w:sz="0" w:space="0" w:color="auto"/>
        <w:right w:val="none" w:sz="0" w:space="0" w:color="auto"/>
      </w:divBdr>
    </w:div>
    <w:div w:id="8800220">
      <w:bodyDiv w:val="1"/>
      <w:marLeft w:val="0"/>
      <w:marRight w:val="0"/>
      <w:marTop w:val="0"/>
      <w:marBottom w:val="0"/>
      <w:divBdr>
        <w:top w:val="none" w:sz="0" w:space="0" w:color="auto"/>
        <w:left w:val="none" w:sz="0" w:space="0" w:color="auto"/>
        <w:bottom w:val="none" w:sz="0" w:space="0" w:color="auto"/>
        <w:right w:val="none" w:sz="0" w:space="0" w:color="auto"/>
      </w:divBdr>
    </w:div>
    <w:div w:id="16928096">
      <w:bodyDiv w:val="1"/>
      <w:marLeft w:val="0"/>
      <w:marRight w:val="0"/>
      <w:marTop w:val="0"/>
      <w:marBottom w:val="0"/>
      <w:divBdr>
        <w:top w:val="none" w:sz="0" w:space="0" w:color="auto"/>
        <w:left w:val="none" w:sz="0" w:space="0" w:color="auto"/>
        <w:bottom w:val="none" w:sz="0" w:space="0" w:color="auto"/>
        <w:right w:val="none" w:sz="0" w:space="0" w:color="auto"/>
      </w:divBdr>
    </w:div>
    <w:div w:id="19164630">
      <w:bodyDiv w:val="1"/>
      <w:marLeft w:val="0"/>
      <w:marRight w:val="0"/>
      <w:marTop w:val="0"/>
      <w:marBottom w:val="0"/>
      <w:divBdr>
        <w:top w:val="none" w:sz="0" w:space="0" w:color="auto"/>
        <w:left w:val="none" w:sz="0" w:space="0" w:color="auto"/>
        <w:bottom w:val="none" w:sz="0" w:space="0" w:color="auto"/>
        <w:right w:val="none" w:sz="0" w:space="0" w:color="auto"/>
      </w:divBdr>
    </w:div>
    <w:div w:id="103232108">
      <w:bodyDiv w:val="1"/>
      <w:marLeft w:val="0"/>
      <w:marRight w:val="0"/>
      <w:marTop w:val="0"/>
      <w:marBottom w:val="0"/>
      <w:divBdr>
        <w:top w:val="none" w:sz="0" w:space="0" w:color="auto"/>
        <w:left w:val="none" w:sz="0" w:space="0" w:color="auto"/>
        <w:bottom w:val="none" w:sz="0" w:space="0" w:color="auto"/>
        <w:right w:val="none" w:sz="0" w:space="0" w:color="auto"/>
      </w:divBdr>
    </w:div>
    <w:div w:id="126973061">
      <w:bodyDiv w:val="1"/>
      <w:marLeft w:val="0"/>
      <w:marRight w:val="0"/>
      <w:marTop w:val="0"/>
      <w:marBottom w:val="0"/>
      <w:divBdr>
        <w:top w:val="none" w:sz="0" w:space="0" w:color="auto"/>
        <w:left w:val="none" w:sz="0" w:space="0" w:color="auto"/>
        <w:bottom w:val="none" w:sz="0" w:space="0" w:color="auto"/>
        <w:right w:val="none" w:sz="0" w:space="0" w:color="auto"/>
      </w:divBdr>
    </w:div>
    <w:div w:id="130757220">
      <w:bodyDiv w:val="1"/>
      <w:marLeft w:val="0"/>
      <w:marRight w:val="0"/>
      <w:marTop w:val="0"/>
      <w:marBottom w:val="0"/>
      <w:divBdr>
        <w:top w:val="none" w:sz="0" w:space="0" w:color="auto"/>
        <w:left w:val="none" w:sz="0" w:space="0" w:color="auto"/>
        <w:bottom w:val="none" w:sz="0" w:space="0" w:color="auto"/>
        <w:right w:val="none" w:sz="0" w:space="0" w:color="auto"/>
      </w:divBdr>
    </w:div>
    <w:div w:id="134418954">
      <w:bodyDiv w:val="1"/>
      <w:marLeft w:val="0"/>
      <w:marRight w:val="0"/>
      <w:marTop w:val="0"/>
      <w:marBottom w:val="0"/>
      <w:divBdr>
        <w:top w:val="none" w:sz="0" w:space="0" w:color="auto"/>
        <w:left w:val="none" w:sz="0" w:space="0" w:color="auto"/>
        <w:bottom w:val="none" w:sz="0" w:space="0" w:color="auto"/>
        <w:right w:val="none" w:sz="0" w:space="0" w:color="auto"/>
      </w:divBdr>
    </w:div>
    <w:div w:id="136380518">
      <w:bodyDiv w:val="1"/>
      <w:marLeft w:val="0"/>
      <w:marRight w:val="0"/>
      <w:marTop w:val="0"/>
      <w:marBottom w:val="0"/>
      <w:divBdr>
        <w:top w:val="none" w:sz="0" w:space="0" w:color="auto"/>
        <w:left w:val="none" w:sz="0" w:space="0" w:color="auto"/>
        <w:bottom w:val="none" w:sz="0" w:space="0" w:color="auto"/>
        <w:right w:val="none" w:sz="0" w:space="0" w:color="auto"/>
      </w:divBdr>
    </w:div>
    <w:div w:id="138159687">
      <w:bodyDiv w:val="1"/>
      <w:marLeft w:val="0"/>
      <w:marRight w:val="0"/>
      <w:marTop w:val="0"/>
      <w:marBottom w:val="0"/>
      <w:divBdr>
        <w:top w:val="none" w:sz="0" w:space="0" w:color="auto"/>
        <w:left w:val="none" w:sz="0" w:space="0" w:color="auto"/>
        <w:bottom w:val="none" w:sz="0" w:space="0" w:color="auto"/>
        <w:right w:val="none" w:sz="0" w:space="0" w:color="auto"/>
      </w:divBdr>
    </w:div>
    <w:div w:id="150221504">
      <w:bodyDiv w:val="1"/>
      <w:marLeft w:val="0"/>
      <w:marRight w:val="0"/>
      <w:marTop w:val="0"/>
      <w:marBottom w:val="0"/>
      <w:divBdr>
        <w:top w:val="none" w:sz="0" w:space="0" w:color="auto"/>
        <w:left w:val="none" w:sz="0" w:space="0" w:color="auto"/>
        <w:bottom w:val="none" w:sz="0" w:space="0" w:color="auto"/>
        <w:right w:val="none" w:sz="0" w:space="0" w:color="auto"/>
      </w:divBdr>
    </w:div>
    <w:div w:id="209921318">
      <w:bodyDiv w:val="1"/>
      <w:marLeft w:val="0"/>
      <w:marRight w:val="0"/>
      <w:marTop w:val="0"/>
      <w:marBottom w:val="0"/>
      <w:divBdr>
        <w:top w:val="none" w:sz="0" w:space="0" w:color="auto"/>
        <w:left w:val="none" w:sz="0" w:space="0" w:color="auto"/>
        <w:bottom w:val="none" w:sz="0" w:space="0" w:color="auto"/>
        <w:right w:val="none" w:sz="0" w:space="0" w:color="auto"/>
      </w:divBdr>
    </w:div>
    <w:div w:id="219898951">
      <w:bodyDiv w:val="1"/>
      <w:marLeft w:val="0"/>
      <w:marRight w:val="0"/>
      <w:marTop w:val="0"/>
      <w:marBottom w:val="0"/>
      <w:divBdr>
        <w:top w:val="none" w:sz="0" w:space="0" w:color="auto"/>
        <w:left w:val="none" w:sz="0" w:space="0" w:color="auto"/>
        <w:bottom w:val="none" w:sz="0" w:space="0" w:color="auto"/>
        <w:right w:val="none" w:sz="0" w:space="0" w:color="auto"/>
      </w:divBdr>
    </w:div>
    <w:div w:id="232740876">
      <w:bodyDiv w:val="1"/>
      <w:marLeft w:val="0"/>
      <w:marRight w:val="0"/>
      <w:marTop w:val="0"/>
      <w:marBottom w:val="0"/>
      <w:divBdr>
        <w:top w:val="none" w:sz="0" w:space="0" w:color="auto"/>
        <w:left w:val="none" w:sz="0" w:space="0" w:color="auto"/>
        <w:bottom w:val="none" w:sz="0" w:space="0" w:color="auto"/>
        <w:right w:val="none" w:sz="0" w:space="0" w:color="auto"/>
      </w:divBdr>
    </w:div>
    <w:div w:id="234360233">
      <w:bodyDiv w:val="1"/>
      <w:marLeft w:val="0"/>
      <w:marRight w:val="0"/>
      <w:marTop w:val="0"/>
      <w:marBottom w:val="0"/>
      <w:divBdr>
        <w:top w:val="none" w:sz="0" w:space="0" w:color="auto"/>
        <w:left w:val="none" w:sz="0" w:space="0" w:color="auto"/>
        <w:bottom w:val="none" w:sz="0" w:space="0" w:color="auto"/>
        <w:right w:val="none" w:sz="0" w:space="0" w:color="auto"/>
      </w:divBdr>
    </w:div>
    <w:div w:id="245771430">
      <w:bodyDiv w:val="1"/>
      <w:marLeft w:val="0"/>
      <w:marRight w:val="0"/>
      <w:marTop w:val="0"/>
      <w:marBottom w:val="0"/>
      <w:divBdr>
        <w:top w:val="none" w:sz="0" w:space="0" w:color="auto"/>
        <w:left w:val="none" w:sz="0" w:space="0" w:color="auto"/>
        <w:bottom w:val="none" w:sz="0" w:space="0" w:color="auto"/>
        <w:right w:val="none" w:sz="0" w:space="0" w:color="auto"/>
      </w:divBdr>
    </w:div>
    <w:div w:id="256452234">
      <w:bodyDiv w:val="1"/>
      <w:marLeft w:val="0"/>
      <w:marRight w:val="0"/>
      <w:marTop w:val="0"/>
      <w:marBottom w:val="0"/>
      <w:divBdr>
        <w:top w:val="none" w:sz="0" w:space="0" w:color="auto"/>
        <w:left w:val="none" w:sz="0" w:space="0" w:color="auto"/>
        <w:bottom w:val="none" w:sz="0" w:space="0" w:color="auto"/>
        <w:right w:val="none" w:sz="0" w:space="0" w:color="auto"/>
      </w:divBdr>
    </w:div>
    <w:div w:id="319771585">
      <w:bodyDiv w:val="1"/>
      <w:marLeft w:val="0"/>
      <w:marRight w:val="0"/>
      <w:marTop w:val="0"/>
      <w:marBottom w:val="0"/>
      <w:divBdr>
        <w:top w:val="none" w:sz="0" w:space="0" w:color="auto"/>
        <w:left w:val="none" w:sz="0" w:space="0" w:color="auto"/>
        <w:bottom w:val="none" w:sz="0" w:space="0" w:color="auto"/>
        <w:right w:val="none" w:sz="0" w:space="0" w:color="auto"/>
      </w:divBdr>
    </w:div>
    <w:div w:id="322051092">
      <w:bodyDiv w:val="1"/>
      <w:marLeft w:val="0"/>
      <w:marRight w:val="0"/>
      <w:marTop w:val="0"/>
      <w:marBottom w:val="0"/>
      <w:divBdr>
        <w:top w:val="none" w:sz="0" w:space="0" w:color="auto"/>
        <w:left w:val="none" w:sz="0" w:space="0" w:color="auto"/>
        <w:bottom w:val="none" w:sz="0" w:space="0" w:color="auto"/>
        <w:right w:val="none" w:sz="0" w:space="0" w:color="auto"/>
      </w:divBdr>
    </w:div>
    <w:div w:id="369036474">
      <w:bodyDiv w:val="1"/>
      <w:marLeft w:val="0"/>
      <w:marRight w:val="0"/>
      <w:marTop w:val="0"/>
      <w:marBottom w:val="0"/>
      <w:divBdr>
        <w:top w:val="none" w:sz="0" w:space="0" w:color="auto"/>
        <w:left w:val="none" w:sz="0" w:space="0" w:color="auto"/>
        <w:bottom w:val="none" w:sz="0" w:space="0" w:color="auto"/>
        <w:right w:val="none" w:sz="0" w:space="0" w:color="auto"/>
      </w:divBdr>
    </w:div>
    <w:div w:id="372048419">
      <w:bodyDiv w:val="1"/>
      <w:marLeft w:val="0"/>
      <w:marRight w:val="0"/>
      <w:marTop w:val="0"/>
      <w:marBottom w:val="0"/>
      <w:divBdr>
        <w:top w:val="none" w:sz="0" w:space="0" w:color="auto"/>
        <w:left w:val="none" w:sz="0" w:space="0" w:color="auto"/>
        <w:bottom w:val="none" w:sz="0" w:space="0" w:color="auto"/>
        <w:right w:val="none" w:sz="0" w:space="0" w:color="auto"/>
      </w:divBdr>
    </w:div>
    <w:div w:id="387071406">
      <w:bodyDiv w:val="1"/>
      <w:marLeft w:val="0"/>
      <w:marRight w:val="0"/>
      <w:marTop w:val="0"/>
      <w:marBottom w:val="0"/>
      <w:divBdr>
        <w:top w:val="none" w:sz="0" w:space="0" w:color="auto"/>
        <w:left w:val="none" w:sz="0" w:space="0" w:color="auto"/>
        <w:bottom w:val="none" w:sz="0" w:space="0" w:color="auto"/>
        <w:right w:val="none" w:sz="0" w:space="0" w:color="auto"/>
      </w:divBdr>
    </w:div>
    <w:div w:id="388308532">
      <w:bodyDiv w:val="1"/>
      <w:marLeft w:val="0"/>
      <w:marRight w:val="0"/>
      <w:marTop w:val="0"/>
      <w:marBottom w:val="0"/>
      <w:divBdr>
        <w:top w:val="none" w:sz="0" w:space="0" w:color="auto"/>
        <w:left w:val="none" w:sz="0" w:space="0" w:color="auto"/>
        <w:bottom w:val="none" w:sz="0" w:space="0" w:color="auto"/>
        <w:right w:val="none" w:sz="0" w:space="0" w:color="auto"/>
      </w:divBdr>
    </w:div>
    <w:div w:id="414088253">
      <w:bodyDiv w:val="1"/>
      <w:marLeft w:val="0"/>
      <w:marRight w:val="0"/>
      <w:marTop w:val="0"/>
      <w:marBottom w:val="0"/>
      <w:divBdr>
        <w:top w:val="none" w:sz="0" w:space="0" w:color="auto"/>
        <w:left w:val="none" w:sz="0" w:space="0" w:color="auto"/>
        <w:bottom w:val="none" w:sz="0" w:space="0" w:color="auto"/>
        <w:right w:val="none" w:sz="0" w:space="0" w:color="auto"/>
      </w:divBdr>
    </w:div>
    <w:div w:id="414472809">
      <w:bodyDiv w:val="1"/>
      <w:marLeft w:val="0"/>
      <w:marRight w:val="0"/>
      <w:marTop w:val="0"/>
      <w:marBottom w:val="0"/>
      <w:divBdr>
        <w:top w:val="none" w:sz="0" w:space="0" w:color="auto"/>
        <w:left w:val="none" w:sz="0" w:space="0" w:color="auto"/>
        <w:bottom w:val="none" w:sz="0" w:space="0" w:color="auto"/>
        <w:right w:val="none" w:sz="0" w:space="0" w:color="auto"/>
      </w:divBdr>
    </w:div>
    <w:div w:id="423692064">
      <w:bodyDiv w:val="1"/>
      <w:marLeft w:val="0"/>
      <w:marRight w:val="0"/>
      <w:marTop w:val="0"/>
      <w:marBottom w:val="0"/>
      <w:divBdr>
        <w:top w:val="none" w:sz="0" w:space="0" w:color="auto"/>
        <w:left w:val="none" w:sz="0" w:space="0" w:color="auto"/>
        <w:bottom w:val="none" w:sz="0" w:space="0" w:color="auto"/>
        <w:right w:val="none" w:sz="0" w:space="0" w:color="auto"/>
      </w:divBdr>
    </w:div>
    <w:div w:id="426316383">
      <w:bodyDiv w:val="1"/>
      <w:marLeft w:val="0"/>
      <w:marRight w:val="0"/>
      <w:marTop w:val="0"/>
      <w:marBottom w:val="0"/>
      <w:divBdr>
        <w:top w:val="none" w:sz="0" w:space="0" w:color="auto"/>
        <w:left w:val="none" w:sz="0" w:space="0" w:color="auto"/>
        <w:bottom w:val="none" w:sz="0" w:space="0" w:color="auto"/>
        <w:right w:val="none" w:sz="0" w:space="0" w:color="auto"/>
      </w:divBdr>
    </w:div>
    <w:div w:id="438263375">
      <w:bodyDiv w:val="1"/>
      <w:marLeft w:val="0"/>
      <w:marRight w:val="0"/>
      <w:marTop w:val="0"/>
      <w:marBottom w:val="0"/>
      <w:divBdr>
        <w:top w:val="none" w:sz="0" w:space="0" w:color="auto"/>
        <w:left w:val="none" w:sz="0" w:space="0" w:color="auto"/>
        <w:bottom w:val="none" w:sz="0" w:space="0" w:color="auto"/>
        <w:right w:val="none" w:sz="0" w:space="0" w:color="auto"/>
      </w:divBdr>
    </w:div>
    <w:div w:id="445851262">
      <w:bodyDiv w:val="1"/>
      <w:marLeft w:val="0"/>
      <w:marRight w:val="0"/>
      <w:marTop w:val="0"/>
      <w:marBottom w:val="0"/>
      <w:divBdr>
        <w:top w:val="none" w:sz="0" w:space="0" w:color="auto"/>
        <w:left w:val="none" w:sz="0" w:space="0" w:color="auto"/>
        <w:bottom w:val="none" w:sz="0" w:space="0" w:color="auto"/>
        <w:right w:val="none" w:sz="0" w:space="0" w:color="auto"/>
      </w:divBdr>
    </w:div>
    <w:div w:id="449934393">
      <w:bodyDiv w:val="1"/>
      <w:marLeft w:val="0"/>
      <w:marRight w:val="0"/>
      <w:marTop w:val="0"/>
      <w:marBottom w:val="0"/>
      <w:divBdr>
        <w:top w:val="none" w:sz="0" w:space="0" w:color="auto"/>
        <w:left w:val="none" w:sz="0" w:space="0" w:color="auto"/>
        <w:bottom w:val="none" w:sz="0" w:space="0" w:color="auto"/>
        <w:right w:val="none" w:sz="0" w:space="0" w:color="auto"/>
      </w:divBdr>
    </w:div>
    <w:div w:id="483936352">
      <w:bodyDiv w:val="1"/>
      <w:marLeft w:val="0"/>
      <w:marRight w:val="0"/>
      <w:marTop w:val="0"/>
      <w:marBottom w:val="0"/>
      <w:divBdr>
        <w:top w:val="none" w:sz="0" w:space="0" w:color="auto"/>
        <w:left w:val="none" w:sz="0" w:space="0" w:color="auto"/>
        <w:bottom w:val="none" w:sz="0" w:space="0" w:color="auto"/>
        <w:right w:val="none" w:sz="0" w:space="0" w:color="auto"/>
      </w:divBdr>
    </w:div>
    <w:div w:id="489562414">
      <w:bodyDiv w:val="1"/>
      <w:marLeft w:val="0"/>
      <w:marRight w:val="0"/>
      <w:marTop w:val="0"/>
      <w:marBottom w:val="0"/>
      <w:divBdr>
        <w:top w:val="none" w:sz="0" w:space="0" w:color="auto"/>
        <w:left w:val="none" w:sz="0" w:space="0" w:color="auto"/>
        <w:bottom w:val="none" w:sz="0" w:space="0" w:color="auto"/>
        <w:right w:val="none" w:sz="0" w:space="0" w:color="auto"/>
      </w:divBdr>
    </w:div>
    <w:div w:id="497579111">
      <w:bodyDiv w:val="1"/>
      <w:marLeft w:val="0"/>
      <w:marRight w:val="0"/>
      <w:marTop w:val="0"/>
      <w:marBottom w:val="0"/>
      <w:divBdr>
        <w:top w:val="none" w:sz="0" w:space="0" w:color="auto"/>
        <w:left w:val="none" w:sz="0" w:space="0" w:color="auto"/>
        <w:bottom w:val="none" w:sz="0" w:space="0" w:color="auto"/>
        <w:right w:val="none" w:sz="0" w:space="0" w:color="auto"/>
      </w:divBdr>
    </w:div>
    <w:div w:id="505288012">
      <w:bodyDiv w:val="1"/>
      <w:marLeft w:val="0"/>
      <w:marRight w:val="0"/>
      <w:marTop w:val="0"/>
      <w:marBottom w:val="0"/>
      <w:divBdr>
        <w:top w:val="none" w:sz="0" w:space="0" w:color="auto"/>
        <w:left w:val="none" w:sz="0" w:space="0" w:color="auto"/>
        <w:bottom w:val="none" w:sz="0" w:space="0" w:color="auto"/>
        <w:right w:val="none" w:sz="0" w:space="0" w:color="auto"/>
      </w:divBdr>
    </w:div>
    <w:div w:id="507525217">
      <w:bodyDiv w:val="1"/>
      <w:marLeft w:val="0"/>
      <w:marRight w:val="0"/>
      <w:marTop w:val="0"/>
      <w:marBottom w:val="0"/>
      <w:divBdr>
        <w:top w:val="none" w:sz="0" w:space="0" w:color="auto"/>
        <w:left w:val="none" w:sz="0" w:space="0" w:color="auto"/>
        <w:bottom w:val="none" w:sz="0" w:space="0" w:color="auto"/>
        <w:right w:val="none" w:sz="0" w:space="0" w:color="auto"/>
      </w:divBdr>
    </w:div>
    <w:div w:id="515268145">
      <w:bodyDiv w:val="1"/>
      <w:marLeft w:val="0"/>
      <w:marRight w:val="0"/>
      <w:marTop w:val="0"/>
      <w:marBottom w:val="0"/>
      <w:divBdr>
        <w:top w:val="none" w:sz="0" w:space="0" w:color="auto"/>
        <w:left w:val="none" w:sz="0" w:space="0" w:color="auto"/>
        <w:bottom w:val="none" w:sz="0" w:space="0" w:color="auto"/>
        <w:right w:val="none" w:sz="0" w:space="0" w:color="auto"/>
      </w:divBdr>
    </w:div>
    <w:div w:id="545331759">
      <w:bodyDiv w:val="1"/>
      <w:marLeft w:val="0"/>
      <w:marRight w:val="0"/>
      <w:marTop w:val="0"/>
      <w:marBottom w:val="0"/>
      <w:divBdr>
        <w:top w:val="none" w:sz="0" w:space="0" w:color="auto"/>
        <w:left w:val="none" w:sz="0" w:space="0" w:color="auto"/>
        <w:bottom w:val="none" w:sz="0" w:space="0" w:color="auto"/>
        <w:right w:val="none" w:sz="0" w:space="0" w:color="auto"/>
      </w:divBdr>
    </w:div>
    <w:div w:id="548417419">
      <w:bodyDiv w:val="1"/>
      <w:marLeft w:val="0"/>
      <w:marRight w:val="0"/>
      <w:marTop w:val="0"/>
      <w:marBottom w:val="0"/>
      <w:divBdr>
        <w:top w:val="none" w:sz="0" w:space="0" w:color="auto"/>
        <w:left w:val="none" w:sz="0" w:space="0" w:color="auto"/>
        <w:bottom w:val="none" w:sz="0" w:space="0" w:color="auto"/>
        <w:right w:val="none" w:sz="0" w:space="0" w:color="auto"/>
      </w:divBdr>
    </w:div>
    <w:div w:id="568731818">
      <w:bodyDiv w:val="1"/>
      <w:marLeft w:val="0"/>
      <w:marRight w:val="0"/>
      <w:marTop w:val="0"/>
      <w:marBottom w:val="0"/>
      <w:divBdr>
        <w:top w:val="none" w:sz="0" w:space="0" w:color="auto"/>
        <w:left w:val="none" w:sz="0" w:space="0" w:color="auto"/>
        <w:bottom w:val="none" w:sz="0" w:space="0" w:color="auto"/>
        <w:right w:val="none" w:sz="0" w:space="0" w:color="auto"/>
      </w:divBdr>
    </w:div>
    <w:div w:id="578104628">
      <w:bodyDiv w:val="1"/>
      <w:marLeft w:val="0"/>
      <w:marRight w:val="0"/>
      <w:marTop w:val="0"/>
      <w:marBottom w:val="0"/>
      <w:divBdr>
        <w:top w:val="none" w:sz="0" w:space="0" w:color="auto"/>
        <w:left w:val="none" w:sz="0" w:space="0" w:color="auto"/>
        <w:bottom w:val="none" w:sz="0" w:space="0" w:color="auto"/>
        <w:right w:val="none" w:sz="0" w:space="0" w:color="auto"/>
      </w:divBdr>
    </w:div>
    <w:div w:id="584148456">
      <w:bodyDiv w:val="1"/>
      <w:marLeft w:val="0"/>
      <w:marRight w:val="0"/>
      <w:marTop w:val="0"/>
      <w:marBottom w:val="0"/>
      <w:divBdr>
        <w:top w:val="none" w:sz="0" w:space="0" w:color="auto"/>
        <w:left w:val="none" w:sz="0" w:space="0" w:color="auto"/>
        <w:bottom w:val="none" w:sz="0" w:space="0" w:color="auto"/>
        <w:right w:val="none" w:sz="0" w:space="0" w:color="auto"/>
      </w:divBdr>
    </w:div>
    <w:div w:id="613369009">
      <w:bodyDiv w:val="1"/>
      <w:marLeft w:val="0"/>
      <w:marRight w:val="0"/>
      <w:marTop w:val="0"/>
      <w:marBottom w:val="0"/>
      <w:divBdr>
        <w:top w:val="none" w:sz="0" w:space="0" w:color="auto"/>
        <w:left w:val="none" w:sz="0" w:space="0" w:color="auto"/>
        <w:bottom w:val="none" w:sz="0" w:space="0" w:color="auto"/>
        <w:right w:val="none" w:sz="0" w:space="0" w:color="auto"/>
      </w:divBdr>
    </w:div>
    <w:div w:id="627854545">
      <w:bodyDiv w:val="1"/>
      <w:marLeft w:val="0"/>
      <w:marRight w:val="0"/>
      <w:marTop w:val="0"/>
      <w:marBottom w:val="0"/>
      <w:divBdr>
        <w:top w:val="none" w:sz="0" w:space="0" w:color="auto"/>
        <w:left w:val="none" w:sz="0" w:space="0" w:color="auto"/>
        <w:bottom w:val="none" w:sz="0" w:space="0" w:color="auto"/>
        <w:right w:val="none" w:sz="0" w:space="0" w:color="auto"/>
      </w:divBdr>
    </w:div>
    <w:div w:id="629676916">
      <w:bodyDiv w:val="1"/>
      <w:marLeft w:val="0"/>
      <w:marRight w:val="0"/>
      <w:marTop w:val="0"/>
      <w:marBottom w:val="0"/>
      <w:divBdr>
        <w:top w:val="none" w:sz="0" w:space="0" w:color="auto"/>
        <w:left w:val="none" w:sz="0" w:space="0" w:color="auto"/>
        <w:bottom w:val="none" w:sz="0" w:space="0" w:color="auto"/>
        <w:right w:val="none" w:sz="0" w:space="0" w:color="auto"/>
      </w:divBdr>
    </w:div>
    <w:div w:id="636495417">
      <w:bodyDiv w:val="1"/>
      <w:marLeft w:val="0"/>
      <w:marRight w:val="0"/>
      <w:marTop w:val="0"/>
      <w:marBottom w:val="0"/>
      <w:divBdr>
        <w:top w:val="none" w:sz="0" w:space="0" w:color="auto"/>
        <w:left w:val="none" w:sz="0" w:space="0" w:color="auto"/>
        <w:bottom w:val="none" w:sz="0" w:space="0" w:color="auto"/>
        <w:right w:val="none" w:sz="0" w:space="0" w:color="auto"/>
      </w:divBdr>
      <w:divsChild>
        <w:div w:id="1195851853">
          <w:marLeft w:val="0"/>
          <w:marRight w:val="0"/>
          <w:marTop w:val="0"/>
          <w:marBottom w:val="0"/>
          <w:divBdr>
            <w:top w:val="none" w:sz="0" w:space="0" w:color="auto"/>
            <w:left w:val="none" w:sz="0" w:space="0" w:color="auto"/>
            <w:bottom w:val="none" w:sz="0" w:space="0" w:color="auto"/>
            <w:right w:val="none" w:sz="0" w:space="0" w:color="auto"/>
          </w:divBdr>
        </w:div>
      </w:divsChild>
    </w:div>
    <w:div w:id="638002987">
      <w:bodyDiv w:val="1"/>
      <w:marLeft w:val="0"/>
      <w:marRight w:val="0"/>
      <w:marTop w:val="0"/>
      <w:marBottom w:val="0"/>
      <w:divBdr>
        <w:top w:val="none" w:sz="0" w:space="0" w:color="auto"/>
        <w:left w:val="none" w:sz="0" w:space="0" w:color="auto"/>
        <w:bottom w:val="none" w:sz="0" w:space="0" w:color="auto"/>
        <w:right w:val="none" w:sz="0" w:space="0" w:color="auto"/>
      </w:divBdr>
    </w:div>
    <w:div w:id="642851779">
      <w:bodyDiv w:val="1"/>
      <w:marLeft w:val="0"/>
      <w:marRight w:val="0"/>
      <w:marTop w:val="0"/>
      <w:marBottom w:val="0"/>
      <w:divBdr>
        <w:top w:val="none" w:sz="0" w:space="0" w:color="auto"/>
        <w:left w:val="none" w:sz="0" w:space="0" w:color="auto"/>
        <w:bottom w:val="none" w:sz="0" w:space="0" w:color="auto"/>
        <w:right w:val="none" w:sz="0" w:space="0" w:color="auto"/>
      </w:divBdr>
    </w:div>
    <w:div w:id="650477192">
      <w:bodyDiv w:val="1"/>
      <w:marLeft w:val="0"/>
      <w:marRight w:val="0"/>
      <w:marTop w:val="0"/>
      <w:marBottom w:val="0"/>
      <w:divBdr>
        <w:top w:val="none" w:sz="0" w:space="0" w:color="auto"/>
        <w:left w:val="none" w:sz="0" w:space="0" w:color="auto"/>
        <w:bottom w:val="none" w:sz="0" w:space="0" w:color="auto"/>
        <w:right w:val="none" w:sz="0" w:space="0" w:color="auto"/>
      </w:divBdr>
    </w:div>
    <w:div w:id="668295008">
      <w:bodyDiv w:val="1"/>
      <w:marLeft w:val="0"/>
      <w:marRight w:val="0"/>
      <w:marTop w:val="0"/>
      <w:marBottom w:val="0"/>
      <w:divBdr>
        <w:top w:val="none" w:sz="0" w:space="0" w:color="auto"/>
        <w:left w:val="none" w:sz="0" w:space="0" w:color="auto"/>
        <w:bottom w:val="none" w:sz="0" w:space="0" w:color="auto"/>
        <w:right w:val="none" w:sz="0" w:space="0" w:color="auto"/>
      </w:divBdr>
    </w:div>
    <w:div w:id="669254471">
      <w:bodyDiv w:val="1"/>
      <w:marLeft w:val="0"/>
      <w:marRight w:val="0"/>
      <w:marTop w:val="0"/>
      <w:marBottom w:val="0"/>
      <w:divBdr>
        <w:top w:val="none" w:sz="0" w:space="0" w:color="auto"/>
        <w:left w:val="none" w:sz="0" w:space="0" w:color="auto"/>
        <w:bottom w:val="none" w:sz="0" w:space="0" w:color="auto"/>
        <w:right w:val="none" w:sz="0" w:space="0" w:color="auto"/>
      </w:divBdr>
    </w:div>
    <w:div w:id="729231747">
      <w:bodyDiv w:val="1"/>
      <w:marLeft w:val="0"/>
      <w:marRight w:val="0"/>
      <w:marTop w:val="0"/>
      <w:marBottom w:val="0"/>
      <w:divBdr>
        <w:top w:val="none" w:sz="0" w:space="0" w:color="auto"/>
        <w:left w:val="none" w:sz="0" w:space="0" w:color="auto"/>
        <w:bottom w:val="none" w:sz="0" w:space="0" w:color="auto"/>
        <w:right w:val="none" w:sz="0" w:space="0" w:color="auto"/>
      </w:divBdr>
    </w:div>
    <w:div w:id="739711823">
      <w:bodyDiv w:val="1"/>
      <w:marLeft w:val="0"/>
      <w:marRight w:val="0"/>
      <w:marTop w:val="0"/>
      <w:marBottom w:val="0"/>
      <w:divBdr>
        <w:top w:val="none" w:sz="0" w:space="0" w:color="auto"/>
        <w:left w:val="none" w:sz="0" w:space="0" w:color="auto"/>
        <w:bottom w:val="none" w:sz="0" w:space="0" w:color="auto"/>
        <w:right w:val="none" w:sz="0" w:space="0" w:color="auto"/>
      </w:divBdr>
    </w:div>
    <w:div w:id="747456780">
      <w:bodyDiv w:val="1"/>
      <w:marLeft w:val="0"/>
      <w:marRight w:val="0"/>
      <w:marTop w:val="0"/>
      <w:marBottom w:val="0"/>
      <w:divBdr>
        <w:top w:val="none" w:sz="0" w:space="0" w:color="auto"/>
        <w:left w:val="none" w:sz="0" w:space="0" w:color="auto"/>
        <w:bottom w:val="none" w:sz="0" w:space="0" w:color="auto"/>
        <w:right w:val="none" w:sz="0" w:space="0" w:color="auto"/>
      </w:divBdr>
    </w:div>
    <w:div w:id="788862143">
      <w:bodyDiv w:val="1"/>
      <w:marLeft w:val="0"/>
      <w:marRight w:val="0"/>
      <w:marTop w:val="0"/>
      <w:marBottom w:val="0"/>
      <w:divBdr>
        <w:top w:val="none" w:sz="0" w:space="0" w:color="auto"/>
        <w:left w:val="none" w:sz="0" w:space="0" w:color="auto"/>
        <w:bottom w:val="none" w:sz="0" w:space="0" w:color="auto"/>
        <w:right w:val="none" w:sz="0" w:space="0" w:color="auto"/>
      </w:divBdr>
    </w:div>
    <w:div w:id="815800160">
      <w:bodyDiv w:val="1"/>
      <w:marLeft w:val="0"/>
      <w:marRight w:val="0"/>
      <w:marTop w:val="0"/>
      <w:marBottom w:val="0"/>
      <w:divBdr>
        <w:top w:val="none" w:sz="0" w:space="0" w:color="auto"/>
        <w:left w:val="none" w:sz="0" w:space="0" w:color="auto"/>
        <w:bottom w:val="none" w:sz="0" w:space="0" w:color="auto"/>
        <w:right w:val="none" w:sz="0" w:space="0" w:color="auto"/>
      </w:divBdr>
    </w:div>
    <w:div w:id="820732901">
      <w:bodyDiv w:val="1"/>
      <w:marLeft w:val="0"/>
      <w:marRight w:val="0"/>
      <w:marTop w:val="0"/>
      <w:marBottom w:val="0"/>
      <w:divBdr>
        <w:top w:val="none" w:sz="0" w:space="0" w:color="auto"/>
        <w:left w:val="none" w:sz="0" w:space="0" w:color="auto"/>
        <w:bottom w:val="none" w:sz="0" w:space="0" w:color="auto"/>
        <w:right w:val="none" w:sz="0" w:space="0" w:color="auto"/>
      </w:divBdr>
    </w:div>
    <w:div w:id="825971738">
      <w:bodyDiv w:val="1"/>
      <w:marLeft w:val="0"/>
      <w:marRight w:val="0"/>
      <w:marTop w:val="0"/>
      <w:marBottom w:val="0"/>
      <w:divBdr>
        <w:top w:val="none" w:sz="0" w:space="0" w:color="auto"/>
        <w:left w:val="none" w:sz="0" w:space="0" w:color="auto"/>
        <w:bottom w:val="none" w:sz="0" w:space="0" w:color="auto"/>
        <w:right w:val="none" w:sz="0" w:space="0" w:color="auto"/>
      </w:divBdr>
    </w:div>
    <w:div w:id="842235034">
      <w:bodyDiv w:val="1"/>
      <w:marLeft w:val="0"/>
      <w:marRight w:val="0"/>
      <w:marTop w:val="0"/>
      <w:marBottom w:val="0"/>
      <w:divBdr>
        <w:top w:val="none" w:sz="0" w:space="0" w:color="auto"/>
        <w:left w:val="none" w:sz="0" w:space="0" w:color="auto"/>
        <w:bottom w:val="none" w:sz="0" w:space="0" w:color="auto"/>
        <w:right w:val="none" w:sz="0" w:space="0" w:color="auto"/>
      </w:divBdr>
    </w:div>
    <w:div w:id="859583217">
      <w:bodyDiv w:val="1"/>
      <w:marLeft w:val="0"/>
      <w:marRight w:val="0"/>
      <w:marTop w:val="0"/>
      <w:marBottom w:val="0"/>
      <w:divBdr>
        <w:top w:val="none" w:sz="0" w:space="0" w:color="auto"/>
        <w:left w:val="none" w:sz="0" w:space="0" w:color="auto"/>
        <w:bottom w:val="none" w:sz="0" w:space="0" w:color="auto"/>
        <w:right w:val="none" w:sz="0" w:space="0" w:color="auto"/>
      </w:divBdr>
    </w:div>
    <w:div w:id="870995778">
      <w:bodyDiv w:val="1"/>
      <w:marLeft w:val="0"/>
      <w:marRight w:val="0"/>
      <w:marTop w:val="0"/>
      <w:marBottom w:val="0"/>
      <w:divBdr>
        <w:top w:val="none" w:sz="0" w:space="0" w:color="auto"/>
        <w:left w:val="none" w:sz="0" w:space="0" w:color="auto"/>
        <w:bottom w:val="none" w:sz="0" w:space="0" w:color="auto"/>
        <w:right w:val="none" w:sz="0" w:space="0" w:color="auto"/>
      </w:divBdr>
    </w:div>
    <w:div w:id="900596812">
      <w:bodyDiv w:val="1"/>
      <w:marLeft w:val="0"/>
      <w:marRight w:val="0"/>
      <w:marTop w:val="0"/>
      <w:marBottom w:val="0"/>
      <w:divBdr>
        <w:top w:val="none" w:sz="0" w:space="0" w:color="auto"/>
        <w:left w:val="none" w:sz="0" w:space="0" w:color="auto"/>
        <w:bottom w:val="none" w:sz="0" w:space="0" w:color="auto"/>
        <w:right w:val="none" w:sz="0" w:space="0" w:color="auto"/>
      </w:divBdr>
    </w:div>
    <w:div w:id="904411148">
      <w:bodyDiv w:val="1"/>
      <w:marLeft w:val="0"/>
      <w:marRight w:val="0"/>
      <w:marTop w:val="0"/>
      <w:marBottom w:val="0"/>
      <w:divBdr>
        <w:top w:val="none" w:sz="0" w:space="0" w:color="auto"/>
        <w:left w:val="none" w:sz="0" w:space="0" w:color="auto"/>
        <w:bottom w:val="none" w:sz="0" w:space="0" w:color="auto"/>
        <w:right w:val="none" w:sz="0" w:space="0" w:color="auto"/>
      </w:divBdr>
    </w:div>
    <w:div w:id="914972110">
      <w:bodyDiv w:val="1"/>
      <w:marLeft w:val="0"/>
      <w:marRight w:val="0"/>
      <w:marTop w:val="0"/>
      <w:marBottom w:val="0"/>
      <w:divBdr>
        <w:top w:val="none" w:sz="0" w:space="0" w:color="auto"/>
        <w:left w:val="none" w:sz="0" w:space="0" w:color="auto"/>
        <w:bottom w:val="none" w:sz="0" w:space="0" w:color="auto"/>
        <w:right w:val="none" w:sz="0" w:space="0" w:color="auto"/>
      </w:divBdr>
    </w:div>
    <w:div w:id="931552496">
      <w:bodyDiv w:val="1"/>
      <w:marLeft w:val="0"/>
      <w:marRight w:val="0"/>
      <w:marTop w:val="0"/>
      <w:marBottom w:val="0"/>
      <w:divBdr>
        <w:top w:val="none" w:sz="0" w:space="0" w:color="auto"/>
        <w:left w:val="none" w:sz="0" w:space="0" w:color="auto"/>
        <w:bottom w:val="none" w:sz="0" w:space="0" w:color="auto"/>
        <w:right w:val="none" w:sz="0" w:space="0" w:color="auto"/>
      </w:divBdr>
    </w:div>
    <w:div w:id="932081468">
      <w:bodyDiv w:val="1"/>
      <w:marLeft w:val="0"/>
      <w:marRight w:val="0"/>
      <w:marTop w:val="0"/>
      <w:marBottom w:val="0"/>
      <w:divBdr>
        <w:top w:val="none" w:sz="0" w:space="0" w:color="auto"/>
        <w:left w:val="none" w:sz="0" w:space="0" w:color="auto"/>
        <w:bottom w:val="none" w:sz="0" w:space="0" w:color="auto"/>
        <w:right w:val="none" w:sz="0" w:space="0" w:color="auto"/>
      </w:divBdr>
    </w:div>
    <w:div w:id="935985970">
      <w:bodyDiv w:val="1"/>
      <w:marLeft w:val="0"/>
      <w:marRight w:val="0"/>
      <w:marTop w:val="0"/>
      <w:marBottom w:val="0"/>
      <w:divBdr>
        <w:top w:val="none" w:sz="0" w:space="0" w:color="auto"/>
        <w:left w:val="none" w:sz="0" w:space="0" w:color="auto"/>
        <w:bottom w:val="none" w:sz="0" w:space="0" w:color="auto"/>
        <w:right w:val="none" w:sz="0" w:space="0" w:color="auto"/>
      </w:divBdr>
    </w:div>
    <w:div w:id="936786409">
      <w:bodyDiv w:val="1"/>
      <w:marLeft w:val="0"/>
      <w:marRight w:val="0"/>
      <w:marTop w:val="0"/>
      <w:marBottom w:val="0"/>
      <w:divBdr>
        <w:top w:val="none" w:sz="0" w:space="0" w:color="auto"/>
        <w:left w:val="none" w:sz="0" w:space="0" w:color="auto"/>
        <w:bottom w:val="none" w:sz="0" w:space="0" w:color="auto"/>
        <w:right w:val="none" w:sz="0" w:space="0" w:color="auto"/>
      </w:divBdr>
    </w:div>
    <w:div w:id="957758191">
      <w:bodyDiv w:val="1"/>
      <w:marLeft w:val="0"/>
      <w:marRight w:val="0"/>
      <w:marTop w:val="0"/>
      <w:marBottom w:val="0"/>
      <w:divBdr>
        <w:top w:val="none" w:sz="0" w:space="0" w:color="auto"/>
        <w:left w:val="none" w:sz="0" w:space="0" w:color="auto"/>
        <w:bottom w:val="none" w:sz="0" w:space="0" w:color="auto"/>
        <w:right w:val="none" w:sz="0" w:space="0" w:color="auto"/>
      </w:divBdr>
    </w:div>
    <w:div w:id="958101582">
      <w:bodyDiv w:val="1"/>
      <w:marLeft w:val="0"/>
      <w:marRight w:val="0"/>
      <w:marTop w:val="0"/>
      <w:marBottom w:val="0"/>
      <w:divBdr>
        <w:top w:val="none" w:sz="0" w:space="0" w:color="auto"/>
        <w:left w:val="none" w:sz="0" w:space="0" w:color="auto"/>
        <w:bottom w:val="none" w:sz="0" w:space="0" w:color="auto"/>
        <w:right w:val="none" w:sz="0" w:space="0" w:color="auto"/>
      </w:divBdr>
    </w:div>
    <w:div w:id="984553905">
      <w:bodyDiv w:val="1"/>
      <w:marLeft w:val="0"/>
      <w:marRight w:val="0"/>
      <w:marTop w:val="0"/>
      <w:marBottom w:val="0"/>
      <w:divBdr>
        <w:top w:val="none" w:sz="0" w:space="0" w:color="auto"/>
        <w:left w:val="none" w:sz="0" w:space="0" w:color="auto"/>
        <w:bottom w:val="none" w:sz="0" w:space="0" w:color="auto"/>
        <w:right w:val="none" w:sz="0" w:space="0" w:color="auto"/>
      </w:divBdr>
    </w:div>
    <w:div w:id="998074010">
      <w:bodyDiv w:val="1"/>
      <w:marLeft w:val="0"/>
      <w:marRight w:val="0"/>
      <w:marTop w:val="0"/>
      <w:marBottom w:val="0"/>
      <w:divBdr>
        <w:top w:val="none" w:sz="0" w:space="0" w:color="auto"/>
        <w:left w:val="none" w:sz="0" w:space="0" w:color="auto"/>
        <w:bottom w:val="none" w:sz="0" w:space="0" w:color="auto"/>
        <w:right w:val="none" w:sz="0" w:space="0" w:color="auto"/>
      </w:divBdr>
    </w:div>
    <w:div w:id="1005280746">
      <w:bodyDiv w:val="1"/>
      <w:marLeft w:val="0"/>
      <w:marRight w:val="0"/>
      <w:marTop w:val="0"/>
      <w:marBottom w:val="0"/>
      <w:divBdr>
        <w:top w:val="none" w:sz="0" w:space="0" w:color="auto"/>
        <w:left w:val="none" w:sz="0" w:space="0" w:color="auto"/>
        <w:bottom w:val="none" w:sz="0" w:space="0" w:color="auto"/>
        <w:right w:val="none" w:sz="0" w:space="0" w:color="auto"/>
      </w:divBdr>
    </w:div>
    <w:div w:id="1005984126">
      <w:bodyDiv w:val="1"/>
      <w:marLeft w:val="0"/>
      <w:marRight w:val="0"/>
      <w:marTop w:val="0"/>
      <w:marBottom w:val="0"/>
      <w:divBdr>
        <w:top w:val="none" w:sz="0" w:space="0" w:color="auto"/>
        <w:left w:val="none" w:sz="0" w:space="0" w:color="auto"/>
        <w:bottom w:val="none" w:sz="0" w:space="0" w:color="auto"/>
        <w:right w:val="none" w:sz="0" w:space="0" w:color="auto"/>
      </w:divBdr>
    </w:div>
    <w:div w:id="1025787765">
      <w:bodyDiv w:val="1"/>
      <w:marLeft w:val="0"/>
      <w:marRight w:val="0"/>
      <w:marTop w:val="0"/>
      <w:marBottom w:val="0"/>
      <w:divBdr>
        <w:top w:val="none" w:sz="0" w:space="0" w:color="auto"/>
        <w:left w:val="none" w:sz="0" w:space="0" w:color="auto"/>
        <w:bottom w:val="none" w:sz="0" w:space="0" w:color="auto"/>
        <w:right w:val="none" w:sz="0" w:space="0" w:color="auto"/>
      </w:divBdr>
    </w:div>
    <w:div w:id="1045057669">
      <w:bodyDiv w:val="1"/>
      <w:marLeft w:val="0"/>
      <w:marRight w:val="0"/>
      <w:marTop w:val="0"/>
      <w:marBottom w:val="0"/>
      <w:divBdr>
        <w:top w:val="none" w:sz="0" w:space="0" w:color="auto"/>
        <w:left w:val="none" w:sz="0" w:space="0" w:color="auto"/>
        <w:bottom w:val="none" w:sz="0" w:space="0" w:color="auto"/>
        <w:right w:val="none" w:sz="0" w:space="0" w:color="auto"/>
      </w:divBdr>
    </w:div>
    <w:div w:id="1084884226">
      <w:bodyDiv w:val="1"/>
      <w:marLeft w:val="0"/>
      <w:marRight w:val="0"/>
      <w:marTop w:val="0"/>
      <w:marBottom w:val="0"/>
      <w:divBdr>
        <w:top w:val="none" w:sz="0" w:space="0" w:color="auto"/>
        <w:left w:val="none" w:sz="0" w:space="0" w:color="auto"/>
        <w:bottom w:val="none" w:sz="0" w:space="0" w:color="auto"/>
        <w:right w:val="none" w:sz="0" w:space="0" w:color="auto"/>
      </w:divBdr>
    </w:div>
    <w:div w:id="1107852061">
      <w:bodyDiv w:val="1"/>
      <w:marLeft w:val="0"/>
      <w:marRight w:val="0"/>
      <w:marTop w:val="0"/>
      <w:marBottom w:val="0"/>
      <w:divBdr>
        <w:top w:val="none" w:sz="0" w:space="0" w:color="auto"/>
        <w:left w:val="none" w:sz="0" w:space="0" w:color="auto"/>
        <w:bottom w:val="none" w:sz="0" w:space="0" w:color="auto"/>
        <w:right w:val="none" w:sz="0" w:space="0" w:color="auto"/>
      </w:divBdr>
    </w:div>
    <w:div w:id="1136022903">
      <w:bodyDiv w:val="1"/>
      <w:marLeft w:val="0"/>
      <w:marRight w:val="0"/>
      <w:marTop w:val="0"/>
      <w:marBottom w:val="0"/>
      <w:divBdr>
        <w:top w:val="none" w:sz="0" w:space="0" w:color="auto"/>
        <w:left w:val="none" w:sz="0" w:space="0" w:color="auto"/>
        <w:bottom w:val="none" w:sz="0" w:space="0" w:color="auto"/>
        <w:right w:val="none" w:sz="0" w:space="0" w:color="auto"/>
      </w:divBdr>
    </w:div>
    <w:div w:id="1137458904">
      <w:bodyDiv w:val="1"/>
      <w:marLeft w:val="0"/>
      <w:marRight w:val="0"/>
      <w:marTop w:val="0"/>
      <w:marBottom w:val="0"/>
      <w:divBdr>
        <w:top w:val="none" w:sz="0" w:space="0" w:color="auto"/>
        <w:left w:val="none" w:sz="0" w:space="0" w:color="auto"/>
        <w:bottom w:val="none" w:sz="0" w:space="0" w:color="auto"/>
        <w:right w:val="none" w:sz="0" w:space="0" w:color="auto"/>
      </w:divBdr>
    </w:div>
    <w:div w:id="1145590026">
      <w:bodyDiv w:val="1"/>
      <w:marLeft w:val="0"/>
      <w:marRight w:val="0"/>
      <w:marTop w:val="0"/>
      <w:marBottom w:val="0"/>
      <w:divBdr>
        <w:top w:val="none" w:sz="0" w:space="0" w:color="auto"/>
        <w:left w:val="none" w:sz="0" w:space="0" w:color="auto"/>
        <w:bottom w:val="none" w:sz="0" w:space="0" w:color="auto"/>
        <w:right w:val="none" w:sz="0" w:space="0" w:color="auto"/>
      </w:divBdr>
    </w:div>
    <w:div w:id="1150290000">
      <w:bodyDiv w:val="1"/>
      <w:marLeft w:val="0"/>
      <w:marRight w:val="0"/>
      <w:marTop w:val="0"/>
      <w:marBottom w:val="0"/>
      <w:divBdr>
        <w:top w:val="none" w:sz="0" w:space="0" w:color="auto"/>
        <w:left w:val="none" w:sz="0" w:space="0" w:color="auto"/>
        <w:bottom w:val="none" w:sz="0" w:space="0" w:color="auto"/>
        <w:right w:val="none" w:sz="0" w:space="0" w:color="auto"/>
      </w:divBdr>
    </w:div>
    <w:div w:id="1153713705">
      <w:bodyDiv w:val="1"/>
      <w:marLeft w:val="0"/>
      <w:marRight w:val="0"/>
      <w:marTop w:val="0"/>
      <w:marBottom w:val="0"/>
      <w:divBdr>
        <w:top w:val="none" w:sz="0" w:space="0" w:color="auto"/>
        <w:left w:val="none" w:sz="0" w:space="0" w:color="auto"/>
        <w:bottom w:val="none" w:sz="0" w:space="0" w:color="auto"/>
        <w:right w:val="none" w:sz="0" w:space="0" w:color="auto"/>
      </w:divBdr>
    </w:div>
    <w:div w:id="1207641970">
      <w:bodyDiv w:val="1"/>
      <w:marLeft w:val="0"/>
      <w:marRight w:val="0"/>
      <w:marTop w:val="0"/>
      <w:marBottom w:val="0"/>
      <w:divBdr>
        <w:top w:val="none" w:sz="0" w:space="0" w:color="auto"/>
        <w:left w:val="none" w:sz="0" w:space="0" w:color="auto"/>
        <w:bottom w:val="none" w:sz="0" w:space="0" w:color="auto"/>
        <w:right w:val="none" w:sz="0" w:space="0" w:color="auto"/>
      </w:divBdr>
    </w:div>
    <w:div w:id="1212695045">
      <w:bodyDiv w:val="1"/>
      <w:marLeft w:val="0"/>
      <w:marRight w:val="0"/>
      <w:marTop w:val="0"/>
      <w:marBottom w:val="0"/>
      <w:divBdr>
        <w:top w:val="none" w:sz="0" w:space="0" w:color="auto"/>
        <w:left w:val="none" w:sz="0" w:space="0" w:color="auto"/>
        <w:bottom w:val="none" w:sz="0" w:space="0" w:color="auto"/>
        <w:right w:val="none" w:sz="0" w:space="0" w:color="auto"/>
      </w:divBdr>
    </w:div>
    <w:div w:id="1216544840">
      <w:bodyDiv w:val="1"/>
      <w:marLeft w:val="0"/>
      <w:marRight w:val="0"/>
      <w:marTop w:val="0"/>
      <w:marBottom w:val="0"/>
      <w:divBdr>
        <w:top w:val="none" w:sz="0" w:space="0" w:color="auto"/>
        <w:left w:val="none" w:sz="0" w:space="0" w:color="auto"/>
        <w:bottom w:val="none" w:sz="0" w:space="0" w:color="auto"/>
        <w:right w:val="none" w:sz="0" w:space="0" w:color="auto"/>
      </w:divBdr>
    </w:div>
    <w:div w:id="1235779040">
      <w:bodyDiv w:val="1"/>
      <w:marLeft w:val="0"/>
      <w:marRight w:val="0"/>
      <w:marTop w:val="0"/>
      <w:marBottom w:val="0"/>
      <w:divBdr>
        <w:top w:val="none" w:sz="0" w:space="0" w:color="auto"/>
        <w:left w:val="none" w:sz="0" w:space="0" w:color="auto"/>
        <w:bottom w:val="none" w:sz="0" w:space="0" w:color="auto"/>
        <w:right w:val="none" w:sz="0" w:space="0" w:color="auto"/>
      </w:divBdr>
    </w:div>
    <w:div w:id="1274511073">
      <w:bodyDiv w:val="1"/>
      <w:marLeft w:val="0"/>
      <w:marRight w:val="0"/>
      <w:marTop w:val="0"/>
      <w:marBottom w:val="0"/>
      <w:divBdr>
        <w:top w:val="none" w:sz="0" w:space="0" w:color="auto"/>
        <w:left w:val="none" w:sz="0" w:space="0" w:color="auto"/>
        <w:bottom w:val="none" w:sz="0" w:space="0" w:color="auto"/>
        <w:right w:val="none" w:sz="0" w:space="0" w:color="auto"/>
      </w:divBdr>
    </w:div>
    <w:div w:id="1279525397">
      <w:bodyDiv w:val="1"/>
      <w:marLeft w:val="0"/>
      <w:marRight w:val="0"/>
      <w:marTop w:val="0"/>
      <w:marBottom w:val="0"/>
      <w:divBdr>
        <w:top w:val="none" w:sz="0" w:space="0" w:color="auto"/>
        <w:left w:val="none" w:sz="0" w:space="0" w:color="auto"/>
        <w:bottom w:val="none" w:sz="0" w:space="0" w:color="auto"/>
        <w:right w:val="none" w:sz="0" w:space="0" w:color="auto"/>
      </w:divBdr>
    </w:div>
    <w:div w:id="1288659820">
      <w:bodyDiv w:val="1"/>
      <w:marLeft w:val="0"/>
      <w:marRight w:val="0"/>
      <w:marTop w:val="0"/>
      <w:marBottom w:val="0"/>
      <w:divBdr>
        <w:top w:val="none" w:sz="0" w:space="0" w:color="auto"/>
        <w:left w:val="none" w:sz="0" w:space="0" w:color="auto"/>
        <w:bottom w:val="none" w:sz="0" w:space="0" w:color="auto"/>
        <w:right w:val="none" w:sz="0" w:space="0" w:color="auto"/>
      </w:divBdr>
    </w:div>
    <w:div w:id="1296523277">
      <w:bodyDiv w:val="1"/>
      <w:marLeft w:val="0"/>
      <w:marRight w:val="0"/>
      <w:marTop w:val="0"/>
      <w:marBottom w:val="0"/>
      <w:divBdr>
        <w:top w:val="none" w:sz="0" w:space="0" w:color="auto"/>
        <w:left w:val="none" w:sz="0" w:space="0" w:color="auto"/>
        <w:bottom w:val="none" w:sz="0" w:space="0" w:color="auto"/>
        <w:right w:val="none" w:sz="0" w:space="0" w:color="auto"/>
      </w:divBdr>
    </w:div>
    <w:div w:id="1297181583">
      <w:bodyDiv w:val="1"/>
      <w:marLeft w:val="0"/>
      <w:marRight w:val="0"/>
      <w:marTop w:val="0"/>
      <w:marBottom w:val="0"/>
      <w:divBdr>
        <w:top w:val="none" w:sz="0" w:space="0" w:color="auto"/>
        <w:left w:val="none" w:sz="0" w:space="0" w:color="auto"/>
        <w:bottom w:val="none" w:sz="0" w:space="0" w:color="auto"/>
        <w:right w:val="none" w:sz="0" w:space="0" w:color="auto"/>
      </w:divBdr>
    </w:div>
    <w:div w:id="1301886800">
      <w:bodyDiv w:val="1"/>
      <w:marLeft w:val="0"/>
      <w:marRight w:val="0"/>
      <w:marTop w:val="0"/>
      <w:marBottom w:val="0"/>
      <w:divBdr>
        <w:top w:val="none" w:sz="0" w:space="0" w:color="auto"/>
        <w:left w:val="none" w:sz="0" w:space="0" w:color="auto"/>
        <w:bottom w:val="none" w:sz="0" w:space="0" w:color="auto"/>
        <w:right w:val="none" w:sz="0" w:space="0" w:color="auto"/>
      </w:divBdr>
    </w:div>
    <w:div w:id="1319572854">
      <w:bodyDiv w:val="1"/>
      <w:marLeft w:val="0"/>
      <w:marRight w:val="0"/>
      <w:marTop w:val="0"/>
      <w:marBottom w:val="0"/>
      <w:divBdr>
        <w:top w:val="none" w:sz="0" w:space="0" w:color="auto"/>
        <w:left w:val="none" w:sz="0" w:space="0" w:color="auto"/>
        <w:bottom w:val="none" w:sz="0" w:space="0" w:color="auto"/>
        <w:right w:val="none" w:sz="0" w:space="0" w:color="auto"/>
      </w:divBdr>
    </w:div>
    <w:div w:id="1349986634">
      <w:bodyDiv w:val="1"/>
      <w:marLeft w:val="0"/>
      <w:marRight w:val="0"/>
      <w:marTop w:val="0"/>
      <w:marBottom w:val="0"/>
      <w:divBdr>
        <w:top w:val="none" w:sz="0" w:space="0" w:color="auto"/>
        <w:left w:val="none" w:sz="0" w:space="0" w:color="auto"/>
        <w:bottom w:val="none" w:sz="0" w:space="0" w:color="auto"/>
        <w:right w:val="none" w:sz="0" w:space="0" w:color="auto"/>
      </w:divBdr>
    </w:div>
    <w:div w:id="1374188796">
      <w:bodyDiv w:val="1"/>
      <w:marLeft w:val="0"/>
      <w:marRight w:val="0"/>
      <w:marTop w:val="0"/>
      <w:marBottom w:val="0"/>
      <w:divBdr>
        <w:top w:val="none" w:sz="0" w:space="0" w:color="auto"/>
        <w:left w:val="none" w:sz="0" w:space="0" w:color="auto"/>
        <w:bottom w:val="none" w:sz="0" w:space="0" w:color="auto"/>
        <w:right w:val="none" w:sz="0" w:space="0" w:color="auto"/>
      </w:divBdr>
    </w:div>
    <w:div w:id="1380933550">
      <w:bodyDiv w:val="1"/>
      <w:marLeft w:val="0"/>
      <w:marRight w:val="0"/>
      <w:marTop w:val="0"/>
      <w:marBottom w:val="0"/>
      <w:divBdr>
        <w:top w:val="none" w:sz="0" w:space="0" w:color="auto"/>
        <w:left w:val="none" w:sz="0" w:space="0" w:color="auto"/>
        <w:bottom w:val="none" w:sz="0" w:space="0" w:color="auto"/>
        <w:right w:val="none" w:sz="0" w:space="0" w:color="auto"/>
      </w:divBdr>
    </w:div>
    <w:div w:id="1402750612">
      <w:bodyDiv w:val="1"/>
      <w:marLeft w:val="0"/>
      <w:marRight w:val="0"/>
      <w:marTop w:val="0"/>
      <w:marBottom w:val="0"/>
      <w:divBdr>
        <w:top w:val="none" w:sz="0" w:space="0" w:color="auto"/>
        <w:left w:val="none" w:sz="0" w:space="0" w:color="auto"/>
        <w:bottom w:val="none" w:sz="0" w:space="0" w:color="auto"/>
        <w:right w:val="none" w:sz="0" w:space="0" w:color="auto"/>
      </w:divBdr>
    </w:div>
    <w:div w:id="1439791240">
      <w:bodyDiv w:val="1"/>
      <w:marLeft w:val="0"/>
      <w:marRight w:val="0"/>
      <w:marTop w:val="0"/>
      <w:marBottom w:val="0"/>
      <w:divBdr>
        <w:top w:val="none" w:sz="0" w:space="0" w:color="auto"/>
        <w:left w:val="none" w:sz="0" w:space="0" w:color="auto"/>
        <w:bottom w:val="none" w:sz="0" w:space="0" w:color="auto"/>
        <w:right w:val="none" w:sz="0" w:space="0" w:color="auto"/>
      </w:divBdr>
    </w:div>
    <w:div w:id="1445536570">
      <w:bodyDiv w:val="1"/>
      <w:marLeft w:val="0"/>
      <w:marRight w:val="0"/>
      <w:marTop w:val="0"/>
      <w:marBottom w:val="0"/>
      <w:divBdr>
        <w:top w:val="none" w:sz="0" w:space="0" w:color="auto"/>
        <w:left w:val="none" w:sz="0" w:space="0" w:color="auto"/>
        <w:bottom w:val="none" w:sz="0" w:space="0" w:color="auto"/>
        <w:right w:val="none" w:sz="0" w:space="0" w:color="auto"/>
      </w:divBdr>
    </w:div>
    <w:div w:id="1453551185">
      <w:bodyDiv w:val="1"/>
      <w:marLeft w:val="0"/>
      <w:marRight w:val="0"/>
      <w:marTop w:val="0"/>
      <w:marBottom w:val="0"/>
      <w:divBdr>
        <w:top w:val="none" w:sz="0" w:space="0" w:color="auto"/>
        <w:left w:val="none" w:sz="0" w:space="0" w:color="auto"/>
        <w:bottom w:val="none" w:sz="0" w:space="0" w:color="auto"/>
        <w:right w:val="none" w:sz="0" w:space="0" w:color="auto"/>
      </w:divBdr>
    </w:div>
    <w:div w:id="1453668294">
      <w:bodyDiv w:val="1"/>
      <w:marLeft w:val="0"/>
      <w:marRight w:val="0"/>
      <w:marTop w:val="0"/>
      <w:marBottom w:val="0"/>
      <w:divBdr>
        <w:top w:val="none" w:sz="0" w:space="0" w:color="auto"/>
        <w:left w:val="none" w:sz="0" w:space="0" w:color="auto"/>
        <w:bottom w:val="none" w:sz="0" w:space="0" w:color="auto"/>
        <w:right w:val="none" w:sz="0" w:space="0" w:color="auto"/>
      </w:divBdr>
    </w:div>
    <w:div w:id="1498767721">
      <w:bodyDiv w:val="1"/>
      <w:marLeft w:val="0"/>
      <w:marRight w:val="0"/>
      <w:marTop w:val="0"/>
      <w:marBottom w:val="0"/>
      <w:divBdr>
        <w:top w:val="none" w:sz="0" w:space="0" w:color="auto"/>
        <w:left w:val="none" w:sz="0" w:space="0" w:color="auto"/>
        <w:bottom w:val="none" w:sz="0" w:space="0" w:color="auto"/>
        <w:right w:val="none" w:sz="0" w:space="0" w:color="auto"/>
      </w:divBdr>
    </w:div>
    <w:div w:id="1499880562">
      <w:bodyDiv w:val="1"/>
      <w:marLeft w:val="0"/>
      <w:marRight w:val="0"/>
      <w:marTop w:val="0"/>
      <w:marBottom w:val="0"/>
      <w:divBdr>
        <w:top w:val="none" w:sz="0" w:space="0" w:color="auto"/>
        <w:left w:val="none" w:sz="0" w:space="0" w:color="auto"/>
        <w:bottom w:val="none" w:sz="0" w:space="0" w:color="auto"/>
        <w:right w:val="none" w:sz="0" w:space="0" w:color="auto"/>
      </w:divBdr>
    </w:div>
    <w:div w:id="1529754092">
      <w:bodyDiv w:val="1"/>
      <w:marLeft w:val="0"/>
      <w:marRight w:val="0"/>
      <w:marTop w:val="0"/>
      <w:marBottom w:val="0"/>
      <w:divBdr>
        <w:top w:val="none" w:sz="0" w:space="0" w:color="auto"/>
        <w:left w:val="none" w:sz="0" w:space="0" w:color="auto"/>
        <w:bottom w:val="none" w:sz="0" w:space="0" w:color="auto"/>
        <w:right w:val="none" w:sz="0" w:space="0" w:color="auto"/>
      </w:divBdr>
    </w:div>
    <w:div w:id="1575385073">
      <w:bodyDiv w:val="1"/>
      <w:marLeft w:val="0"/>
      <w:marRight w:val="0"/>
      <w:marTop w:val="0"/>
      <w:marBottom w:val="0"/>
      <w:divBdr>
        <w:top w:val="none" w:sz="0" w:space="0" w:color="auto"/>
        <w:left w:val="none" w:sz="0" w:space="0" w:color="auto"/>
        <w:bottom w:val="none" w:sz="0" w:space="0" w:color="auto"/>
        <w:right w:val="none" w:sz="0" w:space="0" w:color="auto"/>
      </w:divBdr>
    </w:div>
    <w:div w:id="1582258021">
      <w:bodyDiv w:val="1"/>
      <w:marLeft w:val="0"/>
      <w:marRight w:val="0"/>
      <w:marTop w:val="0"/>
      <w:marBottom w:val="0"/>
      <w:divBdr>
        <w:top w:val="none" w:sz="0" w:space="0" w:color="auto"/>
        <w:left w:val="none" w:sz="0" w:space="0" w:color="auto"/>
        <w:bottom w:val="none" w:sz="0" w:space="0" w:color="auto"/>
        <w:right w:val="none" w:sz="0" w:space="0" w:color="auto"/>
      </w:divBdr>
    </w:div>
    <w:div w:id="1590506154">
      <w:bodyDiv w:val="1"/>
      <w:marLeft w:val="0"/>
      <w:marRight w:val="0"/>
      <w:marTop w:val="0"/>
      <w:marBottom w:val="0"/>
      <w:divBdr>
        <w:top w:val="none" w:sz="0" w:space="0" w:color="auto"/>
        <w:left w:val="none" w:sz="0" w:space="0" w:color="auto"/>
        <w:bottom w:val="none" w:sz="0" w:space="0" w:color="auto"/>
        <w:right w:val="none" w:sz="0" w:space="0" w:color="auto"/>
      </w:divBdr>
    </w:div>
    <w:div w:id="1613517446">
      <w:bodyDiv w:val="1"/>
      <w:marLeft w:val="0"/>
      <w:marRight w:val="0"/>
      <w:marTop w:val="0"/>
      <w:marBottom w:val="0"/>
      <w:divBdr>
        <w:top w:val="none" w:sz="0" w:space="0" w:color="auto"/>
        <w:left w:val="none" w:sz="0" w:space="0" w:color="auto"/>
        <w:bottom w:val="none" w:sz="0" w:space="0" w:color="auto"/>
        <w:right w:val="none" w:sz="0" w:space="0" w:color="auto"/>
      </w:divBdr>
    </w:div>
    <w:div w:id="1637225336">
      <w:bodyDiv w:val="1"/>
      <w:marLeft w:val="0"/>
      <w:marRight w:val="0"/>
      <w:marTop w:val="0"/>
      <w:marBottom w:val="0"/>
      <w:divBdr>
        <w:top w:val="none" w:sz="0" w:space="0" w:color="auto"/>
        <w:left w:val="none" w:sz="0" w:space="0" w:color="auto"/>
        <w:bottom w:val="none" w:sz="0" w:space="0" w:color="auto"/>
        <w:right w:val="none" w:sz="0" w:space="0" w:color="auto"/>
      </w:divBdr>
    </w:div>
    <w:div w:id="1644313106">
      <w:bodyDiv w:val="1"/>
      <w:marLeft w:val="0"/>
      <w:marRight w:val="0"/>
      <w:marTop w:val="0"/>
      <w:marBottom w:val="0"/>
      <w:divBdr>
        <w:top w:val="none" w:sz="0" w:space="0" w:color="auto"/>
        <w:left w:val="none" w:sz="0" w:space="0" w:color="auto"/>
        <w:bottom w:val="none" w:sz="0" w:space="0" w:color="auto"/>
        <w:right w:val="none" w:sz="0" w:space="0" w:color="auto"/>
      </w:divBdr>
    </w:div>
    <w:div w:id="1648703038">
      <w:bodyDiv w:val="1"/>
      <w:marLeft w:val="0"/>
      <w:marRight w:val="0"/>
      <w:marTop w:val="0"/>
      <w:marBottom w:val="0"/>
      <w:divBdr>
        <w:top w:val="none" w:sz="0" w:space="0" w:color="auto"/>
        <w:left w:val="none" w:sz="0" w:space="0" w:color="auto"/>
        <w:bottom w:val="none" w:sz="0" w:space="0" w:color="auto"/>
        <w:right w:val="none" w:sz="0" w:space="0" w:color="auto"/>
      </w:divBdr>
    </w:div>
    <w:div w:id="1694695853">
      <w:bodyDiv w:val="1"/>
      <w:marLeft w:val="0"/>
      <w:marRight w:val="0"/>
      <w:marTop w:val="0"/>
      <w:marBottom w:val="0"/>
      <w:divBdr>
        <w:top w:val="none" w:sz="0" w:space="0" w:color="auto"/>
        <w:left w:val="none" w:sz="0" w:space="0" w:color="auto"/>
        <w:bottom w:val="none" w:sz="0" w:space="0" w:color="auto"/>
        <w:right w:val="none" w:sz="0" w:space="0" w:color="auto"/>
      </w:divBdr>
    </w:div>
    <w:div w:id="1722825036">
      <w:bodyDiv w:val="1"/>
      <w:marLeft w:val="0"/>
      <w:marRight w:val="0"/>
      <w:marTop w:val="0"/>
      <w:marBottom w:val="0"/>
      <w:divBdr>
        <w:top w:val="none" w:sz="0" w:space="0" w:color="auto"/>
        <w:left w:val="none" w:sz="0" w:space="0" w:color="auto"/>
        <w:bottom w:val="none" w:sz="0" w:space="0" w:color="auto"/>
        <w:right w:val="none" w:sz="0" w:space="0" w:color="auto"/>
      </w:divBdr>
    </w:div>
    <w:div w:id="1727801339">
      <w:bodyDiv w:val="1"/>
      <w:marLeft w:val="0"/>
      <w:marRight w:val="0"/>
      <w:marTop w:val="0"/>
      <w:marBottom w:val="0"/>
      <w:divBdr>
        <w:top w:val="none" w:sz="0" w:space="0" w:color="auto"/>
        <w:left w:val="none" w:sz="0" w:space="0" w:color="auto"/>
        <w:bottom w:val="none" w:sz="0" w:space="0" w:color="auto"/>
        <w:right w:val="none" w:sz="0" w:space="0" w:color="auto"/>
      </w:divBdr>
    </w:div>
    <w:div w:id="1728214168">
      <w:bodyDiv w:val="1"/>
      <w:marLeft w:val="0"/>
      <w:marRight w:val="0"/>
      <w:marTop w:val="0"/>
      <w:marBottom w:val="0"/>
      <w:divBdr>
        <w:top w:val="none" w:sz="0" w:space="0" w:color="auto"/>
        <w:left w:val="none" w:sz="0" w:space="0" w:color="auto"/>
        <w:bottom w:val="none" w:sz="0" w:space="0" w:color="auto"/>
        <w:right w:val="none" w:sz="0" w:space="0" w:color="auto"/>
      </w:divBdr>
    </w:div>
    <w:div w:id="1767919101">
      <w:bodyDiv w:val="1"/>
      <w:marLeft w:val="0"/>
      <w:marRight w:val="0"/>
      <w:marTop w:val="0"/>
      <w:marBottom w:val="0"/>
      <w:divBdr>
        <w:top w:val="none" w:sz="0" w:space="0" w:color="auto"/>
        <w:left w:val="none" w:sz="0" w:space="0" w:color="auto"/>
        <w:bottom w:val="none" w:sz="0" w:space="0" w:color="auto"/>
        <w:right w:val="none" w:sz="0" w:space="0" w:color="auto"/>
      </w:divBdr>
    </w:div>
    <w:div w:id="1778402118">
      <w:bodyDiv w:val="1"/>
      <w:marLeft w:val="0"/>
      <w:marRight w:val="0"/>
      <w:marTop w:val="0"/>
      <w:marBottom w:val="0"/>
      <w:divBdr>
        <w:top w:val="none" w:sz="0" w:space="0" w:color="auto"/>
        <w:left w:val="none" w:sz="0" w:space="0" w:color="auto"/>
        <w:bottom w:val="none" w:sz="0" w:space="0" w:color="auto"/>
        <w:right w:val="none" w:sz="0" w:space="0" w:color="auto"/>
      </w:divBdr>
    </w:div>
    <w:div w:id="1789856182">
      <w:bodyDiv w:val="1"/>
      <w:marLeft w:val="0"/>
      <w:marRight w:val="0"/>
      <w:marTop w:val="0"/>
      <w:marBottom w:val="0"/>
      <w:divBdr>
        <w:top w:val="none" w:sz="0" w:space="0" w:color="auto"/>
        <w:left w:val="none" w:sz="0" w:space="0" w:color="auto"/>
        <w:bottom w:val="none" w:sz="0" w:space="0" w:color="auto"/>
        <w:right w:val="none" w:sz="0" w:space="0" w:color="auto"/>
      </w:divBdr>
    </w:div>
    <w:div w:id="1796832400">
      <w:bodyDiv w:val="1"/>
      <w:marLeft w:val="0"/>
      <w:marRight w:val="0"/>
      <w:marTop w:val="0"/>
      <w:marBottom w:val="0"/>
      <w:divBdr>
        <w:top w:val="none" w:sz="0" w:space="0" w:color="auto"/>
        <w:left w:val="none" w:sz="0" w:space="0" w:color="auto"/>
        <w:bottom w:val="none" w:sz="0" w:space="0" w:color="auto"/>
        <w:right w:val="none" w:sz="0" w:space="0" w:color="auto"/>
      </w:divBdr>
    </w:div>
    <w:div w:id="1803843493">
      <w:bodyDiv w:val="1"/>
      <w:marLeft w:val="0"/>
      <w:marRight w:val="0"/>
      <w:marTop w:val="0"/>
      <w:marBottom w:val="0"/>
      <w:divBdr>
        <w:top w:val="none" w:sz="0" w:space="0" w:color="auto"/>
        <w:left w:val="none" w:sz="0" w:space="0" w:color="auto"/>
        <w:bottom w:val="none" w:sz="0" w:space="0" w:color="auto"/>
        <w:right w:val="none" w:sz="0" w:space="0" w:color="auto"/>
      </w:divBdr>
    </w:div>
    <w:div w:id="1817798319">
      <w:bodyDiv w:val="1"/>
      <w:marLeft w:val="0"/>
      <w:marRight w:val="0"/>
      <w:marTop w:val="0"/>
      <w:marBottom w:val="0"/>
      <w:divBdr>
        <w:top w:val="none" w:sz="0" w:space="0" w:color="auto"/>
        <w:left w:val="none" w:sz="0" w:space="0" w:color="auto"/>
        <w:bottom w:val="none" w:sz="0" w:space="0" w:color="auto"/>
        <w:right w:val="none" w:sz="0" w:space="0" w:color="auto"/>
      </w:divBdr>
    </w:div>
    <w:div w:id="1830318440">
      <w:bodyDiv w:val="1"/>
      <w:marLeft w:val="0"/>
      <w:marRight w:val="0"/>
      <w:marTop w:val="0"/>
      <w:marBottom w:val="0"/>
      <w:divBdr>
        <w:top w:val="none" w:sz="0" w:space="0" w:color="auto"/>
        <w:left w:val="none" w:sz="0" w:space="0" w:color="auto"/>
        <w:bottom w:val="none" w:sz="0" w:space="0" w:color="auto"/>
        <w:right w:val="none" w:sz="0" w:space="0" w:color="auto"/>
      </w:divBdr>
    </w:div>
    <w:div w:id="1869683841">
      <w:bodyDiv w:val="1"/>
      <w:marLeft w:val="0"/>
      <w:marRight w:val="0"/>
      <w:marTop w:val="0"/>
      <w:marBottom w:val="0"/>
      <w:divBdr>
        <w:top w:val="none" w:sz="0" w:space="0" w:color="auto"/>
        <w:left w:val="none" w:sz="0" w:space="0" w:color="auto"/>
        <w:bottom w:val="none" w:sz="0" w:space="0" w:color="auto"/>
        <w:right w:val="none" w:sz="0" w:space="0" w:color="auto"/>
      </w:divBdr>
    </w:div>
    <w:div w:id="1874339149">
      <w:bodyDiv w:val="1"/>
      <w:marLeft w:val="0"/>
      <w:marRight w:val="0"/>
      <w:marTop w:val="0"/>
      <w:marBottom w:val="0"/>
      <w:divBdr>
        <w:top w:val="none" w:sz="0" w:space="0" w:color="auto"/>
        <w:left w:val="none" w:sz="0" w:space="0" w:color="auto"/>
        <w:bottom w:val="none" w:sz="0" w:space="0" w:color="auto"/>
        <w:right w:val="none" w:sz="0" w:space="0" w:color="auto"/>
      </w:divBdr>
    </w:div>
    <w:div w:id="1877891840">
      <w:bodyDiv w:val="1"/>
      <w:marLeft w:val="0"/>
      <w:marRight w:val="0"/>
      <w:marTop w:val="0"/>
      <w:marBottom w:val="0"/>
      <w:divBdr>
        <w:top w:val="none" w:sz="0" w:space="0" w:color="auto"/>
        <w:left w:val="none" w:sz="0" w:space="0" w:color="auto"/>
        <w:bottom w:val="none" w:sz="0" w:space="0" w:color="auto"/>
        <w:right w:val="none" w:sz="0" w:space="0" w:color="auto"/>
      </w:divBdr>
    </w:div>
    <w:div w:id="1895651946">
      <w:bodyDiv w:val="1"/>
      <w:marLeft w:val="0"/>
      <w:marRight w:val="0"/>
      <w:marTop w:val="0"/>
      <w:marBottom w:val="0"/>
      <w:divBdr>
        <w:top w:val="none" w:sz="0" w:space="0" w:color="auto"/>
        <w:left w:val="none" w:sz="0" w:space="0" w:color="auto"/>
        <w:bottom w:val="none" w:sz="0" w:space="0" w:color="auto"/>
        <w:right w:val="none" w:sz="0" w:space="0" w:color="auto"/>
      </w:divBdr>
    </w:div>
    <w:div w:id="1912154813">
      <w:bodyDiv w:val="1"/>
      <w:marLeft w:val="0"/>
      <w:marRight w:val="0"/>
      <w:marTop w:val="0"/>
      <w:marBottom w:val="0"/>
      <w:divBdr>
        <w:top w:val="none" w:sz="0" w:space="0" w:color="auto"/>
        <w:left w:val="none" w:sz="0" w:space="0" w:color="auto"/>
        <w:bottom w:val="none" w:sz="0" w:space="0" w:color="auto"/>
        <w:right w:val="none" w:sz="0" w:space="0" w:color="auto"/>
      </w:divBdr>
    </w:div>
    <w:div w:id="1961297801">
      <w:bodyDiv w:val="1"/>
      <w:marLeft w:val="0"/>
      <w:marRight w:val="0"/>
      <w:marTop w:val="0"/>
      <w:marBottom w:val="0"/>
      <w:divBdr>
        <w:top w:val="none" w:sz="0" w:space="0" w:color="auto"/>
        <w:left w:val="none" w:sz="0" w:space="0" w:color="auto"/>
        <w:bottom w:val="none" w:sz="0" w:space="0" w:color="auto"/>
        <w:right w:val="none" w:sz="0" w:space="0" w:color="auto"/>
      </w:divBdr>
    </w:div>
    <w:div w:id="1966110665">
      <w:bodyDiv w:val="1"/>
      <w:marLeft w:val="0"/>
      <w:marRight w:val="0"/>
      <w:marTop w:val="0"/>
      <w:marBottom w:val="0"/>
      <w:divBdr>
        <w:top w:val="none" w:sz="0" w:space="0" w:color="auto"/>
        <w:left w:val="none" w:sz="0" w:space="0" w:color="auto"/>
        <w:bottom w:val="none" w:sz="0" w:space="0" w:color="auto"/>
        <w:right w:val="none" w:sz="0" w:space="0" w:color="auto"/>
      </w:divBdr>
    </w:div>
    <w:div w:id="1978413645">
      <w:bodyDiv w:val="1"/>
      <w:marLeft w:val="0"/>
      <w:marRight w:val="0"/>
      <w:marTop w:val="0"/>
      <w:marBottom w:val="0"/>
      <w:divBdr>
        <w:top w:val="none" w:sz="0" w:space="0" w:color="auto"/>
        <w:left w:val="none" w:sz="0" w:space="0" w:color="auto"/>
        <w:bottom w:val="none" w:sz="0" w:space="0" w:color="auto"/>
        <w:right w:val="none" w:sz="0" w:space="0" w:color="auto"/>
      </w:divBdr>
    </w:div>
    <w:div w:id="1988629710">
      <w:bodyDiv w:val="1"/>
      <w:marLeft w:val="0"/>
      <w:marRight w:val="0"/>
      <w:marTop w:val="0"/>
      <w:marBottom w:val="0"/>
      <w:divBdr>
        <w:top w:val="none" w:sz="0" w:space="0" w:color="auto"/>
        <w:left w:val="none" w:sz="0" w:space="0" w:color="auto"/>
        <w:bottom w:val="none" w:sz="0" w:space="0" w:color="auto"/>
        <w:right w:val="none" w:sz="0" w:space="0" w:color="auto"/>
      </w:divBdr>
    </w:div>
    <w:div w:id="2001418757">
      <w:bodyDiv w:val="1"/>
      <w:marLeft w:val="0"/>
      <w:marRight w:val="0"/>
      <w:marTop w:val="0"/>
      <w:marBottom w:val="0"/>
      <w:divBdr>
        <w:top w:val="none" w:sz="0" w:space="0" w:color="auto"/>
        <w:left w:val="none" w:sz="0" w:space="0" w:color="auto"/>
        <w:bottom w:val="none" w:sz="0" w:space="0" w:color="auto"/>
        <w:right w:val="none" w:sz="0" w:space="0" w:color="auto"/>
      </w:divBdr>
    </w:div>
    <w:div w:id="2009869421">
      <w:bodyDiv w:val="1"/>
      <w:marLeft w:val="0"/>
      <w:marRight w:val="0"/>
      <w:marTop w:val="0"/>
      <w:marBottom w:val="0"/>
      <w:divBdr>
        <w:top w:val="none" w:sz="0" w:space="0" w:color="auto"/>
        <w:left w:val="none" w:sz="0" w:space="0" w:color="auto"/>
        <w:bottom w:val="none" w:sz="0" w:space="0" w:color="auto"/>
        <w:right w:val="none" w:sz="0" w:space="0" w:color="auto"/>
      </w:divBdr>
    </w:div>
    <w:div w:id="2012248753">
      <w:bodyDiv w:val="1"/>
      <w:marLeft w:val="0"/>
      <w:marRight w:val="0"/>
      <w:marTop w:val="0"/>
      <w:marBottom w:val="0"/>
      <w:divBdr>
        <w:top w:val="none" w:sz="0" w:space="0" w:color="auto"/>
        <w:left w:val="none" w:sz="0" w:space="0" w:color="auto"/>
        <w:bottom w:val="none" w:sz="0" w:space="0" w:color="auto"/>
        <w:right w:val="none" w:sz="0" w:space="0" w:color="auto"/>
      </w:divBdr>
    </w:div>
    <w:div w:id="2037458092">
      <w:bodyDiv w:val="1"/>
      <w:marLeft w:val="0"/>
      <w:marRight w:val="0"/>
      <w:marTop w:val="0"/>
      <w:marBottom w:val="0"/>
      <w:divBdr>
        <w:top w:val="none" w:sz="0" w:space="0" w:color="auto"/>
        <w:left w:val="none" w:sz="0" w:space="0" w:color="auto"/>
        <w:bottom w:val="none" w:sz="0" w:space="0" w:color="auto"/>
        <w:right w:val="none" w:sz="0" w:space="0" w:color="auto"/>
      </w:divBdr>
    </w:div>
    <w:div w:id="2041512944">
      <w:bodyDiv w:val="1"/>
      <w:marLeft w:val="0"/>
      <w:marRight w:val="0"/>
      <w:marTop w:val="0"/>
      <w:marBottom w:val="0"/>
      <w:divBdr>
        <w:top w:val="none" w:sz="0" w:space="0" w:color="auto"/>
        <w:left w:val="none" w:sz="0" w:space="0" w:color="auto"/>
        <w:bottom w:val="none" w:sz="0" w:space="0" w:color="auto"/>
        <w:right w:val="none" w:sz="0" w:space="0" w:color="auto"/>
      </w:divBdr>
    </w:div>
    <w:div w:id="2051218586">
      <w:bodyDiv w:val="1"/>
      <w:marLeft w:val="0"/>
      <w:marRight w:val="0"/>
      <w:marTop w:val="0"/>
      <w:marBottom w:val="0"/>
      <w:divBdr>
        <w:top w:val="none" w:sz="0" w:space="0" w:color="auto"/>
        <w:left w:val="none" w:sz="0" w:space="0" w:color="auto"/>
        <w:bottom w:val="none" w:sz="0" w:space="0" w:color="auto"/>
        <w:right w:val="none" w:sz="0" w:space="0" w:color="auto"/>
      </w:divBdr>
    </w:div>
    <w:div w:id="2051685463">
      <w:bodyDiv w:val="1"/>
      <w:marLeft w:val="0"/>
      <w:marRight w:val="0"/>
      <w:marTop w:val="0"/>
      <w:marBottom w:val="0"/>
      <w:divBdr>
        <w:top w:val="none" w:sz="0" w:space="0" w:color="auto"/>
        <w:left w:val="none" w:sz="0" w:space="0" w:color="auto"/>
        <w:bottom w:val="none" w:sz="0" w:space="0" w:color="auto"/>
        <w:right w:val="none" w:sz="0" w:space="0" w:color="auto"/>
      </w:divBdr>
    </w:div>
    <w:div w:id="2073581675">
      <w:bodyDiv w:val="1"/>
      <w:marLeft w:val="0"/>
      <w:marRight w:val="0"/>
      <w:marTop w:val="0"/>
      <w:marBottom w:val="0"/>
      <w:divBdr>
        <w:top w:val="none" w:sz="0" w:space="0" w:color="auto"/>
        <w:left w:val="none" w:sz="0" w:space="0" w:color="auto"/>
        <w:bottom w:val="none" w:sz="0" w:space="0" w:color="auto"/>
        <w:right w:val="none" w:sz="0" w:space="0" w:color="auto"/>
      </w:divBdr>
    </w:div>
    <w:div w:id="2075735412">
      <w:bodyDiv w:val="1"/>
      <w:marLeft w:val="0"/>
      <w:marRight w:val="0"/>
      <w:marTop w:val="0"/>
      <w:marBottom w:val="0"/>
      <w:divBdr>
        <w:top w:val="none" w:sz="0" w:space="0" w:color="auto"/>
        <w:left w:val="none" w:sz="0" w:space="0" w:color="auto"/>
        <w:bottom w:val="none" w:sz="0" w:space="0" w:color="auto"/>
        <w:right w:val="none" w:sz="0" w:space="0" w:color="auto"/>
      </w:divBdr>
    </w:div>
    <w:div w:id="2102800485">
      <w:bodyDiv w:val="1"/>
      <w:marLeft w:val="0"/>
      <w:marRight w:val="0"/>
      <w:marTop w:val="0"/>
      <w:marBottom w:val="0"/>
      <w:divBdr>
        <w:top w:val="none" w:sz="0" w:space="0" w:color="auto"/>
        <w:left w:val="none" w:sz="0" w:space="0" w:color="auto"/>
        <w:bottom w:val="none" w:sz="0" w:space="0" w:color="auto"/>
        <w:right w:val="none" w:sz="0" w:space="0" w:color="auto"/>
      </w:divBdr>
    </w:div>
    <w:div w:id="2121023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V:\vorlagen\berichte\formatvorlage\word_format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0DD7E-B774-4A4B-B4F1-71576B9F5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word_formatvorlage.dotx</Template>
  <TotalTime>0</TotalTime>
  <Pages>4</Pages>
  <Words>873</Words>
  <Characters>5502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Fritz</dc:creator>
  <dc:description/>
  <cp:lastModifiedBy>Fritz</cp:lastModifiedBy>
  <cp:revision>16</cp:revision>
  <cp:lastPrinted>2022-12-06T11:20:00Z</cp:lastPrinted>
  <dcterms:created xsi:type="dcterms:W3CDTF">2026-02-11T06:30:00Z</dcterms:created>
  <dcterms:modified xsi:type="dcterms:W3CDTF">2026-06-29T12:55:00Z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